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A0C" w:rsidRPr="00BC2A0C" w:rsidRDefault="00BC2A0C" w:rsidP="00E21216">
      <w:pPr>
        <w:spacing w:after="0" w:line="240" w:lineRule="auto"/>
        <w:ind w:left="-426" w:right="-568"/>
        <w:jc w:val="center"/>
        <w:rPr>
          <w:rStyle w:val="text-to-speech"/>
          <w:rFonts w:cs="Times New Roman"/>
          <w:b/>
          <w:sz w:val="24"/>
          <w:szCs w:val="24"/>
        </w:rPr>
      </w:pPr>
      <w:r>
        <w:rPr>
          <w:rStyle w:val="text-to-speech"/>
          <w:rFonts w:cs="Times New Roman"/>
          <w:b/>
          <w:sz w:val="24"/>
          <w:szCs w:val="24"/>
        </w:rPr>
        <w:t>IL POPOLO NUOVO</w:t>
      </w:r>
    </w:p>
    <w:p w:rsidR="00BC2A0C" w:rsidRPr="009C31C1" w:rsidRDefault="00BC2A0C" w:rsidP="00E21216">
      <w:pPr>
        <w:spacing w:after="0" w:line="240" w:lineRule="auto"/>
        <w:ind w:left="-426" w:right="-568"/>
        <w:jc w:val="both"/>
        <w:rPr>
          <w:rStyle w:val="text-to-speech"/>
          <w:rFonts w:ascii="Times New Roman" w:hAnsi="Times New Roman" w:cs="Times New Roman"/>
          <w:i/>
        </w:rPr>
      </w:pPr>
    </w:p>
    <w:p w:rsidR="00093C99" w:rsidRDefault="00093C99" w:rsidP="00093C99">
      <w:pPr>
        <w:spacing w:after="0" w:line="240" w:lineRule="auto"/>
        <w:ind w:left="-426" w:right="-568"/>
        <w:jc w:val="both"/>
        <w:rPr>
          <w:rStyle w:val="text-to-speech"/>
          <w:rFonts w:ascii="Times New Roman" w:hAnsi="Times New Roman" w:cs="Times New Roman"/>
          <w:i/>
        </w:rPr>
      </w:pPr>
      <w:r w:rsidRPr="00093C99">
        <w:rPr>
          <w:rStyle w:val="text-to-speech"/>
          <w:rFonts w:ascii="Times New Roman" w:hAnsi="Times New Roman" w:cs="Times New Roman"/>
          <w:i/>
        </w:rPr>
        <w:t xml:space="preserve">Tra quelli che erano saliti per il culto durante la festa </w:t>
      </w:r>
      <w:r w:rsidRPr="00093C99">
        <w:rPr>
          <w:rStyle w:val="text-to-speech"/>
          <w:rFonts w:cs="Times New Roman"/>
        </w:rPr>
        <w:t>(la Pasqua subito dopo l’ingresso di Gesù nella domenica delle palme)</w:t>
      </w:r>
      <w:r>
        <w:rPr>
          <w:rStyle w:val="text-to-speech"/>
          <w:rFonts w:cs="Times New Roman"/>
          <w:i/>
        </w:rPr>
        <w:t xml:space="preserve"> </w:t>
      </w:r>
      <w:r w:rsidRPr="00093C99">
        <w:rPr>
          <w:rStyle w:val="text-to-speech"/>
          <w:rFonts w:ascii="Times New Roman" w:hAnsi="Times New Roman" w:cs="Times New Roman"/>
          <w:i/>
        </w:rPr>
        <w:t xml:space="preserve">c'erano anche alcuni Greci. Questi si avvicinarono a Filippo, che era di </w:t>
      </w:r>
      <w:proofErr w:type="spellStart"/>
      <w:r w:rsidRPr="00093C99">
        <w:rPr>
          <w:rStyle w:val="text-to-speech"/>
          <w:rFonts w:ascii="Times New Roman" w:hAnsi="Times New Roman" w:cs="Times New Roman"/>
          <w:i/>
        </w:rPr>
        <w:t>Betsàida</w:t>
      </w:r>
      <w:proofErr w:type="spellEnd"/>
      <w:r w:rsidRPr="00093C99">
        <w:rPr>
          <w:rStyle w:val="text-to-speech"/>
          <w:rFonts w:ascii="Times New Roman" w:hAnsi="Times New Roman" w:cs="Times New Roman"/>
          <w:i/>
        </w:rPr>
        <w:t xml:space="preserve"> di Galilea, e gli domandarono: "Signore, vogliamo vedere Gesù". Filippo andò a dirlo ad Andrea, e poi Andrea e Filippo andarono a dirlo a Gesù. Gesù rispose loro: "È venuta l'ora che il Figlio dell'uomo sia glorificato.</w:t>
      </w:r>
    </w:p>
    <w:p w:rsidR="00093C99" w:rsidRPr="00093C99" w:rsidRDefault="00093C99" w:rsidP="00093C99">
      <w:pPr>
        <w:spacing w:after="0" w:line="240" w:lineRule="auto"/>
        <w:ind w:left="-426" w:right="-568"/>
        <w:jc w:val="both"/>
        <w:rPr>
          <w:rStyle w:val="text-to-speech"/>
          <w:rFonts w:ascii="Times New Roman" w:hAnsi="Times New Roman" w:cs="Times New Roman"/>
          <w:i/>
        </w:rPr>
      </w:pPr>
      <w:r w:rsidRPr="00093C99">
        <w:rPr>
          <w:rStyle w:val="text-to-speech"/>
        </w:rPr>
        <w:t xml:space="preserve"> (</w:t>
      </w:r>
      <w:proofErr w:type="spellStart"/>
      <w:r w:rsidRPr="00093C99">
        <w:rPr>
          <w:rStyle w:val="text-to-speech"/>
        </w:rPr>
        <w:t>Gv</w:t>
      </w:r>
      <w:proofErr w:type="spellEnd"/>
      <w:r w:rsidRPr="00093C99">
        <w:rPr>
          <w:rStyle w:val="text-to-speech"/>
        </w:rPr>
        <w:t xml:space="preserve"> 12,20-23)</w:t>
      </w:r>
    </w:p>
    <w:p w:rsidR="00093C99" w:rsidRDefault="00093C99" w:rsidP="00E21216">
      <w:pPr>
        <w:spacing w:after="0" w:line="240" w:lineRule="auto"/>
        <w:ind w:left="-426" w:right="-568"/>
        <w:jc w:val="both"/>
        <w:rPr>
          <w:rStyle w:val="text-to-speech"/>
          <w:rFonts w:ascii="Times New Roman" w:hAnsi="Times New Roman" w:cs="Times New Roman"/>
          <w:i/>
        </w:rPr>
      </w:pPr>
    </w:p>
    <w:p w:rsidR="00093C99" w:rsidRDefault="00FE27C0" w:rsidP="00E21216">
      <w:pPr>
        <w:spacing w:after="0" w:line="240" w:lineRule="auto"/>
        <w:ind w:left="-426" w:right="-568"/>
        <w:jc w:val="both"/>
        <w:rPr>
          <w:rStyle w:val="text-to-speech"/>
          <w:rFonts w:ascii="Times New Roman" w:hAnsi="Times New Roman" w:cs="Times New Roman"/>
        </w:rPr>
      </w:pPr>
      <w:r w:rsidRPr="009C31C1">
        <w:rPr>
          <w:rStyle w:val="text-to-speech"/>
          <w:rFonts w:ascii="Times New Roman" w:hAnsi="Times New Roman" w:cs="Times New Roman"/>
          <w:i/>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w:t>
      </w:r>
      <w:r w:rsidRPr="009C31C1">
        <w:rPr>
          <w:rStyle w:val="text-to-speech"/>
          <w:rFonts w:ascii="Times New Roman" w:hAnsi="Times New Roman" w:cs="Times New Roman"/>
        </w:rPr>
        <w:t xml:space="preserve"> </w:t>
      </w:r>
    </w:p>
    <w:p w:rsidR="00FE27C0" w:rsidRPr="009C31C1" w:rsidRDefault="00FE27C0" w:rsidP="00E21216">
      <w:pPr>
        <w:spacing w:after="0" w:line="240" w:lineRule="auto"/>
        <w:ind w:left="-426" w:right="-568"/>
        <w:jc w:val="both"/>
        <w:rPr>
          <w:rStyle w:val="text-to-speech"/>
          <w:rFonts w:ascii="Times New Roman" w:hAnsi="Times New Roman" w:cs="Times New Roman"/>
          <w:i/>
        </w:rPr>
      </w:pPr>
      <w:r w:rsidRPr="009C31C1">
        <w:rPr>
          <w:rStyle w:val="text-to-speech"/>
          <w:rFonts w:cs="Times New Roman"/>
        </w:rPr>
        <w:t>(At 6,1-3)</w:t>
      </w:r>
    </w:p>
    <w:p w:rsidR="00BC2A0C" w:rsidRPr="009C31C1" w:rsidRDefault="00BC2A0C" w:rsidP="00E21216">
      <w:pPr>
        <w:spacing w:after="0" w:line="240" w:lineRule="auto"/>
        <w:ind w:left="-426" w:right="-568"/>
        <w:jc w:val="both"/>
        <w:rPr>
          <w:rStyle w:val="text-to-speech"/>
        </w:rPr>
      </w:pPr>
    </w:p>
    <w:p w:rsidR="00FE27C0" w:rsidRPr="009C31C1" w:rsidRDefault="00BC2A0C" w:rsidP="00E21216">
      <w:pPr>
        <w:spacing w:after="0" w:line="240" w:lineRule="auto"/>
        <w:ind w:left="-426" w:right="-568"/>
        <w:jc w:val="both"/>
        <w:rPr>
          <w:rStyle w:val="text-to-speech"/>
          <w:rFonts w:ascii="Times New Roman" w:hAnsi="Times New Roman" w:cs="Times New Roman"/>
          <w:i/>
        </w:rPr>
      </w:pPr>
      <w:r w:rsidRPr="009C31C1">
        <w:rPr>
          <w:rStyle w:val="text-to-speech"/>
          <w:rFonts w:ascii="Times New Roman" w:hAnsi="Times New Roman" w:cs="Times New Roman"/>
          <w:i/>
        </w:rPr>
        <w:t xml:space="preserve">Ma quando </w:t>
      </w:r>
      <w:proofErr w:type="spellStart"/>
      <w:r w:rsidRPr="009C31C1">
        <w:rPr>
          <w:rStyle w:val="text-to-speech"/>
          <w:rFonts w:ascii="Times New Roman" w:hAnsi="Times New Roman" w:cs="Times New Roman"/>
          <w:i/>
        </w:rPr>
        <w:t>Cefa</w:t>
      </w:r>
      <w:proofErr w:type="spellEnd"/>
      <w:r w:rsidRPr="009C31C1">
        <w:rPr>
          <w:rStyle w:val="text-to-speech"/>
          <w:rFonts w:ascii="Times New Roman" w:hAnsi="Times New Roman" w:cs="Times New Roman"/>
          <w:i/>
        </w:rPr>
        <w:t xml:space="preserve"> venne ad </w:t>
      </w:r>
      <w:proofErr w:type="spellStart"/>
      <w:r w:rsidRPr="009C31C1">
        <w:rPr>
          <w:rStyle w:val="text-to-speech"/>
          <w:rFonts w:ascii="Times New Roman" w:hAnsi="Times New Roman" w:cs="Times New Roman"/>
          <w:i/>
        </w:rPr>
        <w:t>Antiòchia</w:t>
      </w:r>
      <w:proofErr w:type="spellEnd"/>
      <w:r w:rsidRPr="009C31C1">
        <w:rPr>
          <w:rStyle w:val="text-to-speech"/>
          <w:rFonts w:ascii="Times New Roman" w:hAnsi="Times New Roman" w:cs="Times New Roman"/>
          <w:i/>
        </w:rPr>
        <w:t xml:space="preserve">,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w:t>
      </w:r>
      <w:proofErr w:type="spellStart"/>
      <w:r w:rsidRPr="009C31C1">
        <w:rPr>
          <w:rStyle w:val="text-to-speech"/>
          <w:rFonts w:ascii="Times New Roman" w:hAnsi="Times New Roman" w:cs="Times New Roman"/>
          <w:i/>
        </w:rPr>
        <w:t>Bàrnaba</w:t>
      </w:r>
      <w:proofErr w:type="spellEnd"/>
      <w:r w:rsidRPr="009C31C1">
        <w:rPr>
          <w:rStyle w:val="text-to-speech"/>
          <w:rFonts w:ascii="Times New Roman" w:hAnsi="Times New Roman" w:cs="Times New Roman"/>
          <w:i/>
        </w:rPr>
        <w:t xml:space="preserve"> si lasciò attirare nella loro ipocrisia. Ma quando vidi che non si comportavano rettamente secondo la verità del Vangelo, dissi a </w:t>
      </w:r>
      <w:proofErr w:type="spellStart"/>
      <w:r w:rsidRPr="009C31C1">
        <w:rPr>
          <w:rStyle w:val="text-to-speech"/>
          <w:rFonts w:ascii="Times New Roman" w:hAnsi="Times New Roman" w:cs="Times New Roman"/>
          <w:i/>
        </w:rPr>
        <w:t>Cefa</w:t>
      </w:r>
      <w:proofErr w:type="spellEnd"/>
      <w:r w:rsidRPr="009C31C1">
        <w:rPr>
          <w:rStyle w:val="text-to-speech"/>
          <w:rFonts w:ascii="Times New Roman" w:hAnsi="Times New Roman" w:cs="Times New Roman"/>
          <w:i/>
        </w:rPr>
        <w:t xml:space="preserve"> in presenza di tutti: "Se tu, che sei Giudeo, vivi come i pagani e non alla maniera dei Giudei, come puoi costringere i pagani a vivere alla maniera dei Giudei?".</w:t>
      </w:r>
      <w:r w:rsidRPr="009C31C1">
        <w:rPr>
          <w:rStyle w:val="text-to-speech"/>
        </w:rPr>
        <w:t xml:space="preserve"> (Gal 2,11-14)</w:t>
      </w:r>
    </w:p>
    <w:p w:rsidR="00BC2A0C" w:rsidRPr="009C31C1" w:rsidRDefault="00BC2A0C" w:rsidP="00E21216">
      <w:pPr>
        <w:spacing w:after="0" w:line="240" w:lineRule="auto"/>
        <w:ind w:left="-426" w:right="-568"/>
        <w:jc w:val="both"/>
        <w:rPr>
          <w:rStyle w:val="text-to-speech"/>
          <w:rFonts w:ascii="Times New Roman" w:hAnsi="Times New Roman" w:cs="Times New Roman"/>
          <w:i/>
        </w:rPr>
      </w:pPr>
    </w:p>
    <w:p w:rsidR="008B4576" w:rsidRPr="009C31C1" w:rsidRDefault="00FE27C0" w:rsidP="00E21216">
      <w:pPr>
        <w:spacing w:after="0" w:line="240" w:lineRule="auto"/>
        <w:ind w:left="-426" w:right="-568"/>
        <w:jc w:val="both"/>
        <w:rPr>
          <w:rStyle w:val="text-to-speech"/>
          <w:rFonts w:cs="Times New Roman"/>
        </w:rPr>
      </w:pPr>
      <w:r w:rsidRPr="009C31C1">
        <w:rPr>
          <w:rStyle w:val="text-to-speech"/>
          <w:rFonts w:ascii="Times New Roman" w:hAnsi="Times New Roman" w:cs="Times New Roman"/>
          <w:i/>
        </w:rPr>
        <w:t>Ora invece, in Cristo Gesù, voi che un tempo eravate lontani, siete diventati vicini, grazie al sangue di Cristo. 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w:t>
      </w:r>
      <w:r w:rsidR="00E21216" w:rsidRPr="009C31C1">
        <w:rPr>
          <w:rStyle w:val="text-to-speech"/>
          <w:rFonts w:ascii="Times New Roman" w:hAnsi="Times New Roman" w:cs="Times New Roman"/>
          <w:i/>
        </w:rPr>
        <w:t xml:space="preserve"> </w:t>
      </w:r>
      <w:r w:rsidRPr="009C31C1">
        <w:rPr>
          <w:rStyle w:val="text-to-speech"/>
          <w:rFonts w:ascii="Times New Roman" w:hAnsi="Times New Roman" w:cs="Times New Roman"/>
          <w:i/>
        </w:rPr>
        <w:t>eliminando in se stesso l'inimicizia. Egli è venuto ad annunciare pace a voi che eravate lontani,</w:t>
      </w:r>
      <w:r w:rsidRPr="009C31C1">
        <w:rPr>
          <w:rStyle w:val="text-to-speech"/>
          <w:rFonts w:ascii="Times New Roman" w:hAnsi="Times New Roman" w:cs="Times New Roman"/>
          <w:i/>
          <w:iCs/>
        </w:rPr>
        <w:t xml:space="preserve"> </w:t>
      </w:r>
      <w:r w:rsidR="00E21216" w:rsidRPr="009C31C1">
        <w:rPr>
          <w:rStyle w:val="text-to-speech"/>
          <w:rFonts w:ascii="Times New Roman" w:hAnsi="Times New Roman" w:cs="Times New Roman"/>
          <w:i/>
          <w:iCs/>
        </w:rPr>
        <w:t xml:space="preserve"> </w:t>
      </w:r>
      <w:r w:rsidRPr="009C31C1">
        <w:rPr>
          <w:rStyle w:val="text-to-speech"/>
          <w:rFonts w:ascii="Times New Roman" w:hAnsi="Times New Roman" w:cs="Times New Roman"/>
          <w:i/>
        </w:rPr>
        <w:t>e pace a coloro che erano vicini.</w:t>
      </w:r>
      <w:r w:rsidRPr="009C31C1">
        <w:rPr>
          <w:rStyle w:val="text-to-speech"/>
          <w:rFonts w:ascii="Times New Roman" w:hAnsi="Times New Roman" w:cs="Times New Roman"/>
          <w:i/>
          <w:iCs/>
        </w:rPr>
        <w:t xml:space="preserve">  </w:t>
      </w:r>
      <w:r w:rsidRPr="009C31C1">
        <w:rPr>
          <w:rStyle w:val="text-to-speech"/>
          <w:rFonts w:ascii="Times New Roman" w:hAnsi="Times New Roman" w:cs="Times New Roman"/>
          <w:i/>
        </w:rPr>
        <w:t>Per mezzo di lui infatti possiamo presentarci, gli uni e gli altri,</w:t>
      </w:r>
      <w:r w:rsidR="00E21216" w:rsidRPr="009C31C1">
        <w:rPr>
          <w:rStyle w:val="text-to-speech"/>
          <w:rFonts w:ascii="Times New Roman" w:hAnsi="Times New Roman" w:cs="Times New Roman"/>
          <w:i/>
        </w:rPr>
        <w:t xml:space="preserve"> </w:t>
      </w:r>
      <w:r w:rsidRPr="009C31C1">
        <w:rPr>
          <w:rStyle w:val="text-to-speech"/>
          <w:rFonts w:ascii="Times New Roman" w:hAnsi="Times New Roman" w:cs="Times New Roman"/>
          <w:i/>
        </w:rPr>
        <w:t>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r w:rsidRPr="009C31C1">
        <w:rPr>
          <w:rStyle w:val="text-to-speech"/>
          <w:rFonts w:ascii="Times New Roman" w:hAnsi="Times New Roman" w:cs="Times New Roman"/>
        </w:rPr>
        <w:t xml:space="preserve"> </w:t>
      </w:r>
      <w:r w:rsidRPr="009C31C1">
        <w:rPr>
          <w:rStyle w:val="text-to-speech"/>
          <w:rFonts w:cs="Times New Roman"/>
        </w:rPr>
        <w:t>(</w:t>
      </w:r>
      <w:proofErr w:type="spellStart"/>
      <w:r w:rsidRPr="009C31C1">
        <w:rPr>
          <w:rStyle w:val="text-to-speech"/>
          <w:rFonts w:cs="Times New Roman"/>
        </w:rPr>
        <w:t>Ef</w:t>
      </w:r>
      <w:proofErr w:type="spellEnd"/>
      <w:r w:rsidRPr="009C31C1">
        <w:rPr>
          <w:rStyle w:val="text-to-speech"/>
          <w:rFonts w:cs="Times New Roman"/>
        </w:rPr>
        <w:t xml:space="preserve"> 2,13-22)</w:t>
      </w:r>
    </w:p>
    <w:p w:rsidR="00BC2A0C" w:rsidRPr="009C31C1" w:rsidRDefault="00BC2A0C" w:rsidP="00E21216">
      <w:pPr>
        <w:spacing w:after="0" w:line="240" w:lineRule="auto"/>
        <w:ind w:left="-426" w:right="-568"/>
        <w:jc w:val="both"/>
        <w:rPr>
          <w:rStyle w:val="text-to-speech"/>
          <w:rFonts w:cs="Times New Roman"/>
        </w:rPr>
      </w:pPr>
    </w:p>
    <w:p w:rsidR="00BC2A0C" w:rsidRPr="009C31C1" w:rsidRDefault="00BC2A0C" w:rsidP="00E21216">
      <w:pPr>
        <w:spacing w:after="0" w:line="240" w:lineRule="auto"/>
        <w:ind w:left="-426" w:right="-568"/>
        <w:jc w:val="both"/>
        <w:rPr>
          <w:rStyle w:val="text-to-speech"/>
          <w:rFonts w:cs="Times New Roman"/>
          <w:b/>
          <w:bCs/>
          <w:position w:val="6"/>
        </w:rPr>
      </w:pPr>
      <w:r w:rsidRPr="009C31C1">
        <w:rPr>
          <w:rFonts w:ascii="Times New Roman" w:hAnsi="Times New Roman" w:cs="Times New Roman"/>
          <w:i/>
        </w:rPr>
        <w:t xml:space="preserve">Paolo, servo di Cristo Gesù, apostolo per vocazione, prescelto per annunziare il vangelo di Dio, che egli aveva promesso per mezzo dei suoi profeti nelle sacre Scritture, riguardo al Figlio suo, nato dalla stirpe di Davide secondo la carne, costituito Figlio di Dio con potenza secondo lo Spirito di santificazione mediante la risurrezione dai morti, Gesù Cristo, nostro Signore. Per mezzo di lui abbiamo ricevuto la grazia dell’apostolato per ottenere l’obbedienza alla fede da parte di tutte le genti, a gloria del suo nome; e tra queste siete anche voi, chiamati da Gesù Cristo. </w:t>
      </w:r>
      <w:r w:rsidRPr="009C31C1">
        <w:rPr>
          <w:rFonts w:cs="Times New Roman"/>
        </w:rPr>
        <w:t>(</w:t>
      </w:r>
      <w:proofErr w:type="spellStart"/>
      <w:r w:rsidRPr="009C31C1">
        <w:rPr>
          <w:rFonts w:cs="Times New Roman"/>
        </w:rPr>
        <w:t>Rm</w:t>
      </w:r>
      <w:proofErr w:type="spellEnd"/>
      <w:r w:rsidRPr="009C31C1">
        <w:rPr>
          <w:rFonts w:cs="Times New Roman"/>
        </w:rPr>
        <w:t xml:space="preserve"> 1,1-6)</w:t>
      </w:r>
    </w:p>
    <w:p w:rsidR="00FE27C0" w:rsidRPr="009C31C1" w:rsidRDefault="00FE27C0" w:rsidP="00E21216">
      <w:pPr>
        <w:spacing w:after="0" w:line="240" w:lineRule="auto"/>
        <w:ind w:left="-426" w:right="-568"/>
        <w:jc w:val="both"/>
        <w:rPr>
          <w:rStyle w:val="text-to-speech"/>
          <w:rFonts w:cs="Times New Roman"/>
        </w:rPr>
      </w:pPr>
    </w:p>
    <w:p w:rsidR="009C31C1" w:rsidRDefault="009C31C1" w:rsidP="00E21216">
      <w:pPr>
        <w:spacing w:after="0" w:line="240" w:lineRule="auto"/>
        <w:ind w:left="-426" w:right="-568"/>
        <w:jc w:val="both"/>
        <w:rPr>
          <w:rStyle w:val="text-to-speech"/>
          <w:rFonts w:cs="Times New Roman"/>
        </w:rPr>
      </w:pPr>
      <w:r w:rsidRPr="009C31C1">
        <w:rPr>
          <w:rStyle w:val="text-to-speech"/>
          <w:rFonts w:cs="Times New Roman"/>
        </w:rPr>
        <w:t>Quando</w:t>
      </w:r>
      <w:r>
        <w:rPr>
          <w:rStyle w:val="text-to-speech"/>
          <w:rFonts w:cs="Times New Roman"/>
        </w:rPr>
        <w:t>, dentro un movimento, c’è una scissione gli appartenenti alle due fazioni entrano in conflitto (faziosi).</w:t>
      </w:r>
    </w:p>
    <w:p w:rsidR="009C31C1" w:rsidRDefault="009C31C1" w:rsidP="00E21216">
      <w:pPr>
        <w:spacing w:after="0" w:line="240" w:lineRule="auto"/>
        <w:ind w:left="-426" w:right="-568"/>
        <w:jc w:val="both"/>
        <w:rPr>
          <w:rStyle w:val="text-to-speech"/>
          <w:rFonts w:cs="Times New Roman"/>
        </w:rPr>
      </w:pPr>
      <w:r>
        <w:rPr>
          <w:rStyle w:val="text-to-speech"/>
          <w:rFonts w:cs="Times New Roman"/>
        </w:rPr>
        <w:t>Quando nasce un nuovo movimento e vi entrano persone provenienti da gruppi diversi la fusione (a freddo!!) è difficile e tutta da costruire.</w:t>
      </w:r>
    </w:p>
    <w:p w:rsidR="00FE27C0" w:rsidRDefault="00093C99" w:rsidP="0069242F">
      <w:pPr>
        <w:spacing w:after="0" w:line="240" w:lineRule="auto"/>
        <w:ind w:left="-426" w:right="-568"/>
        <w:jc w:val="both"/>
        <w:rPr>
          <w:rStyle w:val="text-to-speech"/>
          <w:rFonts w:cs="Times New Roman"/>
        </w:rPr>
      </w:pPr>
      <w:r>
        <w:rPr>
          <w:rStyle w:val="text-to-speech"/>
          <w:rFonts w:cs="Times New Roman"/>
        </w:rPr>
        <w:t>Non possiamo capire la Chiesa se non conosciamo le due provenienze: il giudaismo ed il paganesimo (greci)</w:t>
      </w:r>
    </w:p>
    <w:p w:rsidR="0069242F" w:rsidRDefault="0069242F" w:rsidP="0069242F">
      <w:pPr>
        <w:spacing w:after="0" w:line="240" w:lineRule="auto"/>
        <w:ind w:left="-426" w:right="-568"/>
        <w:jc w:val="both"/>
        <w:rPr>
          <w:rStyle w:val="text-to-speech"/>
          <w:rFonts w:cs="Times New Roman"/>
        </w:rPr>
      </w:pPr>
      <w:r>
        <w:rPr>
          <w:rStyle w:val="text-to-speech"/>
          <w:rFonts w:cs="Times New Roman"/>
        </w:rPr>
        <w:t>Il primo scisma avrà origine dalla decisione sulla data della Pasqua!!</w:t>
      </w:r>
    </w:p>
    <w:p w:rsidR="0069242F" w:rsidRDefault="0069242F" w:rsidP="0069242F">
      <w:pPr>
        <w:spacing w:after="0" w:line="240" w:lineRule="auto"/>
        <w:ind w:left="-426" w:right="-568"/>
        <w:jc w:val="both"/>
        <w:rPr>
          <w:rStyle w:val="text-to-speech"/>
          <w:rFonts w:cs="Times New Roman"/>
        </w:rPr>
      </w:pPr>
      <w:r>
        <w:rPr>
          <w:rStyle w:val="text-to-speech"/>
          <w:rFonts w:cs="Times New Roman"/>
        </w:rPr>
        <w:t>Innestare la cultura greca nell’ebraismo è stata un’impresa titanica</w:t>
      </w:r>
      <w:r>
        <w:rPr>
          <w:rStyle w:val="text-to-speech"/>
          <w:rFonts w:cs="Times New Roman"/>
        </w:rPr>
        <w:tab/>
        <w:t>.</w:t>
      </w:r>
    </w:p>
    <w:p w:rsidR="0069242F" w:rsidRDefault="0069242F" w:rsidP="0069242F">
      <w:pPr>
        <w:spacing w:after="0" w:line="240" w:lineRule="auto"/>
        <w:ind w:left="-426" w:right="-568"/>
        <w:jc w:val="both"/>
        <w:rPr>
          <w:rStyle w:val="text-to-speech"/>
          <w:rFonts w:cs="Times New Roman"/>
        </w:rPr>
      </w:pPr>
      <w:r>
        <w:rPr>
          <w:rStyle w:val="text-to-speech"/>
          <w:rFonts w:cs="Times New Roman"/>
        </w:rPr>
        <w:t xml:space="preserve">Per fare grandi imprese Dio si serve sempre di giganti, uno di questi (forse il numero uno) è </w:t>
      </w:r>
      <w:proofErr w:type="spellStart"/>
      <w:r>
        <w:rPr>
          <w:rStyle w:val="text-to-speech"/>
          <w:rFonts w:cs="Times New Roman"/>
        </w:rPr>
        <w:t>Saulo</w:t>
      </w:r>
      <w:proofErr w:type="spellEnd"/>
      <w:r>
        <w:rPr>
          <w:rStyle w:val="text-to-speech"/>
          <w:rFonts w:cs="Times New Roman"/>
        </w:rPr>
        <w:t xml:space="preserve"> di Tarso diventerà Paolo per noi.</w:t>
      </w:r>
    </w:p>
    <w:p w:rsidR="0069242F" w:rsidRDefault="0069242F" w:rsidP="0069242F">
      <w:pPr>
        <w:spacing w:after="0" w:line="240" w:lineRule="auto"/>
        <w:ind w:left="-426" w:right="-568"/>
        <w:jc w:val="both"/>
        <w:rPr>
          <w:rStyle w:val="text-to-speech"/>
          <w:rFonts w:cs="Times New Roman"/>
        </w:rPr>
      </w:pPr>
    </w:p>
    <w:p w:rsidR="0069242F" w:rsidRDefault="0069242F" w:rsidP="0069242F">
      <w:pPr>
        <w:spacing w:after="0" w:line="240" w:lineRule="auto"/>
        <w:ind w:left="-426" w:right="-568"/>
        <w:jc w:val="both"/>
        <w:rPr>
          <w:rStyle w:val="text-to-speech"/>
          <w:rFonts w:cs="Times New Roman"/>
        </w:rPr>
      </w:pPr>
      <w:r>
        <w:rPr>
          <w:rStyle w:val="text-to-speech"/>
          <w:rFonts w:cs="Times New Roman"/>
        </w:rPr>
        <w:t>Dio entra nella nostra cultura. Gesù rende migliore quello che già si trova in noi. Si serve di tutto.</w:t>
      </w:r>
    </w:p>
    <w:p w:rsidR="0069242F" w:rsidRDefault="0069242F" w:rsidP="0069242F">
      <w:pPr>
        <w:spacing w:after="0" w:line="240" w:lineRule="auto"/>
        <w:ind w:left="-426" w:right="-568"/>
        <w:jc w:val="both"/>
        <w:rPr>
          <w:rStyle w:val="text-to-speech"/>
          <w:rFonts w:cs="Times New Roman"/>
        </w:rPr>
      </w:pPr>
      <w:r>
        <w:rPr>
          <w:rStyle w:val="text-to-speech"/>
          <w:rFonts w:cs="Times New Roman"/>
        </w:rPr>
        <w:t>Per le cose Gesù è l’uomo della “E”. Questo E quello.</w:t>
      </w:r>
    </w:p>
    <w:p w:rsidR="0069242F" w:rsidRDefault="0069242F" w:rsidP="0069242F">
      <w:pPr>
        <w:spacing w:after="0" w:line="240" w:lineRule="auto"/>
        <w:ind w:left="-426" w:right="-568"/>
        <w:jc w:val="both"/>
        <w:rPr>
          <w:rStyle w:val="text-to-speech"/>
          <w:rFonts w:cs="Times New Roman"/>
        </w:rPr>
      </w:pPr>
      <w:r>
        <w:rPr>
          <w:rStyle w:val="text-to-speech"/>
          <w:rFonts w:cs="Times New Roman"/>
        </w:rPr>
        <w:t>Per lo spirito con cui le viviamo Gesù è l’uomo della “O”. O questo O quello.</w:t>
      </w:r>
    </w:p>
    <w:p w:rsidR="0069242F" w:rsidRDefault="0069242F" w:rsidP="0069242F">
      <w:pPr>
        <w:spacing w:after="0" w:line="240" w:lineRule="auto"/>
        <w:ind w:left="-426" w:right="-568"/>
        <w:jc w:val="both"/>
        <w:rPr>
          <w:rStyle w:val="text-to-speech"/>
          <w:rFonts w:cs="Times New Roman"/>
        </w:rPr>
      </w:pPr>
      <w:r>
        <w:rPr>
          <w:rStyle w:val="text-to-speech"/>
          <w:rFonts w:cs="Times New Roman"/>
        </w:rPr>
        <w:t>La Chiesa è nata. Avrà da raccogliere sempre, sempre da costruire.</w:t>
      </w:r>
    </w:p>
    <w:p w:rsidR="0011456C" w:rsidRDefault="0011456C" w:rsidP="0069242F">
      <w:pPr>
        <w:spacing w:after="0" w:line="240" w:lineRule="auto"/>
        <w:ind w:left="-426" w:right="-568"/>
        <w:jc w:val="both"/>
        <w:rPr>
          <w:rStyle w:val="text-to-speech"/>
          <w:rFonts w:cs="Times New Roman"/>
        </w:rPr>
      </w:pPr>
      <w:r>
        <w:rPr>
          <w:rStyle w:val="text-to-speech"/>
          <w:rFonts w:cs="Times New Roman"/>
        </w:rPr>
        <w:t>Sempre da unire, mai da scartare.</w:t>
      </w:r>
    </w:p>
    <w:p w:rsidR="0011456C" w:rsidRDefault="0011456C" w:rsidP="0069242F">
      <w:pPr>
        <w:spacing w:after="0" w:line="240" w:lineRule="auto"/>
        <w:ind w:left="-426" w:right="-568"/>
        <w:jc w:val="both"/>
        <w:rPr>
          <w:rStyle w:val="text-to-speech"/>
          <w:rFonts w:cs="Times New Roman"/>
        </w:rPr>
      </w:pPr>
      <w:r>
        <w:rPr>
          <w:rStyle w:val="text-to-speech"/>
          <w:rFonts w:cs="Times New Roman"/>
        </w:rPr>
        <w:t xml:space="preserve">DENTRO QUESTA CHIESA, </w:t>
      </w:r>
      <w:proofErr w:type="spellStart"/>
      <w:r>
        <w:rPr>
          <w:rStyle w:val="text-to-speech"/>
          <w:rFonts w:cs="Times New Roman"/>
        </w:rPr>
        <w:t>CI</w:t>
      </w:r>
      <w:proofErr w:type="spellEnd"/>
      <w:r>
        <w:rPr>
          <w:rStyle w:val="text-to-speech"/>
          <w:rFonts w:cs="Times New Roman"/>
        </w:rPr>
        <w:t xml:space="preserve"> STIAMO? O PENSIAMO ALL’ESCLUSIVA?</w:t>
      </w:r>
    </w:p>
    <w:p w:rsidR="0011456C" w:rsidRPr="0069242F" w:rsidRDefault="0011456C" w:rsidP="0069242F">
      <w:pPr>
        <w:spacing w:after="0" w:line="240" w:lineRule="auto"/>
        <w:ind w:left="-426" w:right="-568"/>
        <w:jc w:val="both"/>
        <w:rPr>
          <w:rFonts w:cs="Times New Roman"/>
        </w:rPr>
      </w:pPr>
      <w:r>
        <w:rPr>
          <w:rStyle w:val="text-to-speech"/>
          <w:rFonts w:cs="Times New Roman"/>
        </w:rPr>
        <w:t>Gesù donaci la grazia di accogliere. Amen.</w:t>
      </w:r>
    </w:p>
    <w:sectPr w:rsidR="0011456C" w:rsidRPr="0069242F" w:rsidSect="008B457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FE27C0"/>
    <w:rsid w:val="00093C99"/>
    <w:rsid w:val="0011456C"/>
    <w:rsid w:val="0069242F"/>
    <w:rsid w:val="008B4576"/>
    <w:rsid w:val="009C31C1"/>
    <w:rsid w:val="00BC2A0C"/>
    <w:rsid w:val="00E21216"/>
    <w:rsid w:val="00FE27C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B457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xt-to-speech">
    <w:name w:val="text-to-speech"/>
    <w:basedOn w:val="Carpredefinitoparagrafo"/>
    <w:rsid w:val="00FE27C0"/>
  </w:style>
  <w:style w:type="character" w:customStyle="1" w:styleId="versenumber">
    <w:name w:val="verse_number"/>
    <w:basedOn w:val="Carpredefinitoparagrafo"/>
    <w:rsid w:val="00FE27C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661</Words>
  <Characters>3773</Characters>
  <Application>Microsoft Office Word</Application>
  <DocSecurity>0</DocSecurity>
  <Lines>31</Lines>
  <Paragraphs>8</Paragraphs>
  <ScaleCrop>false</ScaleCrop>
  <Company/>
  <LinksUpToDate>false</LinksUpToDate>
  <CharactersWithSpaces>4426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9</cp:revision>
  <dcterms:created xsi:type="dcterms:W3CDTF">2025-05-27T05:10:00Z</dcterms:created>
  <dcterms:modified xsi:type="dcterms:W3CDTF">2025-05-27T05:55:00Z</dcterms:modified>
</cp:coreProperties>
</file>