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74D" w:rsidRDefault="00F01CAE" w:rsidP="00F01CAE">
      <w:pPr>
        <w:spacing w:after="0" w:line="240" w:lineRule="auto"/>
        <w:jc w:val="center"/>
        <w:rPr>
          <w:b/>
          <w:sz w:val="24"/>
          <w:szCs w:val="24"/>
        </w:rPr>
      </w:pPr>
      <w:r>
        <w:rPr>
          <w:b/>
          <w:sz w:val="24"/>
          <w:szCs w:val="24"/>
        </w:rPr>
        <w:t>GIULLARI DI DIO</w:t>
      </w:r>
    </w:p>
    <w:p w:rsidR="00F01CAE" w:rsidRDefault="00F01CAE" w:rsidP="00F01CAE">
      <w:pPr>
        <w:spacing w:after="0" w:line="240" w:lineRule="auto"/>
        <w:jc w:val="center"/>
        <w:rPr>
          <w:b/>
          <w:sz w:val="24"/>
          <w:szCs w:val="24"/>
        </w:rPr>
      </w:pPr>
      <w:r>
        <w:rPr>
          <w:b/>
          <w:sz w:val="24"/>
          <w:szCs w:val="24"/>
        </w:rPr>
        <w:t xml:space="preserve">Nella </w:t>
      </w:r>
      <w:r w:rsidR="006B7022">
        <w:rPr>
          <w:b/>
          <w:sz w:val="24"/>
          <w:szCs w:val="24"/>
        </w:rPr>
        <w:t>C</w:t>
      </w:r>
      <w:r>
        <w:rPr>
          <w:b/>
          <w:sz w:val="24"/>
          <w:szCs w:val="24"/>
        </w:rPr>
        <w:t>hiesa con gli occhi dell’altro</w:t>
      </w:r>
    </w:p>
    <w:p w:rsidR="00F01CAE" w:rsidRDefault="00F01CAE" w:rsidP="00F01CAE">
      <w:pPr>
        <w:spacing w:after="0" w:line="240" w:lineRule="auto"/>
        <w:jc w:val="center"/>
        <w:rPr>
          <w:b/>
          <w:sz w:val="24"/>
          <w:szCs w:val="24"/>
        </w:rPr>
      </w:pPr>
    </w:p>
    <w:p w:rsidR="00F01CAE" w:rsidRDefault="00882CD3" w:rsidP="00F01CAE">
      <w:pPr>
        <w:spacing w:after="0" w:line="240" w:lineRule="auto"/>
        <w:jc w:val="both"/>
        <w:rPr>
          <w:sz w:val="24"/>
          <w:szCs w:val="24"/>
        </w:rPr>
      </w:pPr>
      <w:r>
        <w:rPr>
          <w:sz w:val="24"/>
          <w:szCs w:val="24"/>
        </w:rPr>
        <w:t>“</w:t>
      </w:r>
      <w:r w:rsidR="00F01CAE">
        <w:rPr>
          <w:sz w:val="24"/>
          <w:szCs w:val="24"/>
        </w:rPr>
        <w:t>Ci siamo. È ora di partire.</w:t>
      </w:r>
      <w:r>
        <w:rPr>
          <w:sz w:val="24"/>
          <w:szCs w:val="24"/>
        </w:rPr>
        <w:t>”</w:t>
      </w:r>
    </w:p>
    <w:p w:rsidR="00F01CAE" w:rsidRDefault="00882CD3" w:rsidP="00F01CAE">
      <w:pPr>
        <w:spacing w:after="0" w:line="240" w:lineRule="auto"/>
        <w:jc w:val="both"/>
        <w:rPr>
          <w:sz w:val="24"/>
          <w:szCs w:val="24"/>
        </w:rPr>
      </w:pPr>
      <w:r>
        <w:rPr>
          <w:sz w:val="24"/>
          <w:szCs w:val="24"/>
        </w:rPr>
        <w:t>È una frase che, nella nostra vocazione, abbiamo sentito e detto tante volte.</w:t>
      </w:r>
    </w:p>
    <w:p w:rsidR="00882CD3" w:rsidRDefault="00882CD3" w:rsidP="00F01CAE">
      <w:pPr>
        <w:spacing w:after="0" w:line="240" w:lineRule="auto"/>
        <w:jc w:val="both"/>
        <w:rPr>
          <w:sz w:val="24"/>
          <w:szCs w:val="24"/>
        </w:rPr>
      </w:pPr>
      <w:r>
        <w:rPr>
          <w:sz w:val="24"/>
          <w:szCs w:val="24"/>
        </w:rPr>
        <w:t>Ma occorre ripeterla. Sempre.</w:t>
      </w:r>
    </w:p>
    <w:p w:rsidR="00882CD3" w:rsidRDefault="00882CD3" w:rsidP="00F01CAE">
      <w:pPr>
        <w:spacing w:after="0" w:line="240" w:lineRule="auto"/>
        <w:jc w:val="both"/>
        <w:rPr>
          <w:sz w:val="24"/>
          <w:szCs w:val="24"/>
        </w:rPr>
      </w:pPr>
      <w:r>
        <w:rPr>
          <w:sz w:val="24"/>
          <w:szCs w:val="24"/>
        </w:rPr>
        <w:t>“Incominciamo, fratelli, a servire il Signore Dio nostro, perché finora abbiamo fatto poco o nessun profitto.”</w:t>
      </w:r>
    </w:p>
    <w:p w:rsidR="00CE4DEA" w:rsidRDefault="00663F9B" w:rsidP="00F01CAE">
      <w:pPr>
        <w:spacing w:after="0" w:line="240" w:lineRule="auto"/>
        <w:jc w:val="both"/>
        <w:rPr>
          <w:sz w:val="24"/>
          <w:szCs w:val="24"/>
        </w:rPr>
      </w:pPr>
      <w:r>
        <w:rPr>
          <w:sz w:val="24"/>
          <w:szCs w:val="24"/>
        </w:rPr>
        <w:t>“Maestro dove abiti?”.</w:t>
      </w:r>
      <w:r w:rsidR="00427B32">
        <w:rPr>
          <w:sz w:val="24"/>
          <w:szCs w:val="24"/>
        </w:rPr>
        <w:t xml:space="preserve"> La vita di Gesù “ci interessa, ci riguarda”. E allora lo seguiamo.</w:t>
      </w:r>
    </w:p>
    <w:p w:rsidR="00427B32" w:rsidRDefault="00427B32" w:rsidP="00F01CAE">
      <w:pPr>
        <w:spacing w:after="0" w:line="240" w:lineRule="auto"/>
        <w:jc w:val="both"/>
        <w:rPr>
          <w:sz w:val="24"/>
          <w:szCs w:val="24"/>
        </w:rPr>
      </w:pPr>
      <w:r>
        <w:rPr>
          <w:sz w:val="24"/>
          <w:szCs w:val="24"/>
        </w:rPr>
        <w:t>Finché non ci riguarda torniamo a casa nostra.</w:t>
      </w:r>
      <w:r w:rsidR="00C76F5C">
        <w:rPr>
          <w:sz w:val="24"/>
          <w:szCs w:val="24"/>
        </w:rPr>
        <w:t xml:space="preserve"> </w:t>
      </w:r>
    </w:p>
    <w:p w:rsidR="00427B32" w:rsidRDefault="00427B32" w:rsidP="00F01CAE">
      <w:pPr>
        <w:spacing w:after="0" w:line="240" w:lineRule="auto"/>
        <w:jc w:val="both"/>
        <w:rPr>
          <w:sz w:val="24"/>
          <w:szCs w:val="24"/>
        </w:rPr>
      </w:pPr>
      <w:r>
        <w:rPr>
          <w:sz w:val="24"/>
          <w:szCs w:val="24"/>
        </w:rPr>
        <w:t>Così è per noi… e per gli altri. Spesso pretendiamo dagli altri cose più grandi di quanto possono.</w:t>
      </w:r>
    </w:p>
    <w:p w:rsidR="00C76F5C" w:rsidRDefault="00C76F5C" w:rsidP="00C76F5C">
      <w:pPr>
        <w:spacing w:after="0" w:line="240" w:lineRule="auto"/>
        <w:jc w:val="both"/>
        <w:rPr>
          <w:sz w:val="24"/>
          <w:szCs w:val="24"/>
        </w:rPr>
      </w:pPr>
    </w:p>
    <w:p w:rsidR="00C76F5C" w:rsidRDefault="00C76F5C" w:rsidP="00C76F5C">
      <w:pPr>
        <w:spacing w:after="0" w:line="240" w:lineRule="auto"/>
        <w:jc w:val="both"/>
        <w:rPr>
          <w:sz w:val="24"/>
          <w:szCs w:val="24"/>
        </w:rPr>
      </w:pPr>
      <w:r>
        <w:rPr>
          <w:sz w:val="24"/>
          <w:szCs w:val="24"/>
        </w:rPr>
        <w:t>Per vivere il “Lasciate le reti, SUBITO, lo seguirono”, serve l’incontro che ci cambia.</w:t>
      </w:r>
    </w:p>
    <w:p w:rsidR="00C76F5C" w:rsidRDefault="00C76F5C" w:rsidP="00C76F5C">
      <w:pPr>
        <w:spacing w:after="0" w:line="240" w:lineRule="auto"/>
        <w:jc w:val="both"/>
        <w:rPr>
          <w:sz w:val="24"/>
          <w:szCs w:val="24"/>
        </w:rPr>
      </w:pPr>
      <w:r>
        <w:rPr>
          <w:sz w:val="24"/>
          <w:szCs w:val="24"/>
        </w:rPr>
        <w:t>MEDITIAMO SUI NOSTRI INCONTRI CON GESÚ.</w:t>
      </w:r>
    </w:p>
    <w:p w:rsidR="00C76F5C" w:rsidRDefault="00C76F5C" w:rsidP="00C76F5C">
      <w:pPr>
        <w:spacing w:after="0" w:line="240" w:lineRule="auto"/>
        <w:jc w:val="both"/>
        <w:rPr>
          <w:sz w:val="24"/>
          <w:szCs w:val="24"/>
        </w:rPr>
      </w:pPr>
      <w:r>
        <w:rPr>
          <w:sz w:val="24"/>
          <w:szCs w:val="24"/>
        </w:rPr>
        <w:t>Le sue chiamate… le nostre risposte.</w:t>
      </w:r>
    </w:p>
    <w:p w:rsidR="00427B32" w:rsidRDefault="00427B32" w:rsidP="00F01CAE">
      <w:pPr>
        <w:spacing w:after="0" w:line="240" w:lineRule="auto"/>
        <w:jc w:val="both"/>
        <w:rPr>
          <w:sz w:val="24"/>
          <w:szCs w:val="24"/>
        </w:rPr>
      </w:pPr>
    </w:p>
    <w:p w:rsidR="00427B32" w:rsidRDefault="006B7022" w:rsidP="00F01CAE">
      <w:pPr>
        <w:spacing w:after="0" w:line="240" w:lineRule="auto"/>
        <w:jc w:val="both"/>
        <w:rPr>
          <w:sz w:val="24"/>
          <w:szCs w:val="24"/>
        </w:rPr>
      </w:pPr>
      <w:r>
        <w:rPr>
          <w:sz w:val="24"/>
          <w:szCs w:val="24"/>
        </w:rPr>
        <w:t>“Vivere il Vangelo di Gesù Cristo secondo l’esempio di San Francesco”.</w:t>
      </w:r>
    </w:p>
    <w:p w:rsidR="003E3430" w:rsidRDefault="003E3430" w:rsidP="00F01CAE">
      <w:pPr>
        <w:spacing w:after="0" w:line="240" w:lineRule="auto"/>
        <w:jc w:val="both"/>
        <w:rPr>
          <w:sz w:val="24"/>
          <w:szCs w:val="24"/>
        </w:rPr>
      </w:pPr>
    </w:p>
    <w:p w:rsidR="006B7022" w:rsidRPr="002D23E8" w:rsidRDefault="006B7022" w:rsidP="002D23E8">
      <w:pPr>
        <w:pStyle w:val="Paragrafoelenco"/>
        <w:numPr>
          <w:ilvl w:val="0"/>
          <w:numId w:val="1"/>
        </w:numPr>
        <w:spacing w:after="0" w:line="240" w:lineRule="auto"/>
        <w:jc w:val="both"/>
        <w:rPr>
          <w:sz w:val="24"/>
          <w:szCs w:val="24"/>
        </w:rPr>
      </w:pPr>
      <w:r w:rsidRPr="002D23E8">
        <w:rPr>
          <w:sz w:val="24"/>
          <w:szCs w:val="24"/>
        </w:rPr>
        <w:t>Incontro personale con Cristo. È la prima chiamata. È l’innamoramento.</w:t>
      </w:r>
    </w:p>
    <w:p w:rsidR="006B7022" w:rsidRDefault="006B7022" w:rsidP="00F01CAE">
      <w:pPr>
        <w:spacing w:after="0" w:line="240" w:lineRule="auto"/>
        <w:jc w:val="both"/>
        <w:rPr>
          <w:sz w:val="24"/>
          <w:szCs w:val="24"/>
        </w:rPr>
      </w:pPr>
      <w:r>
        <w:rPr>
          <w:sz w:val="24"/>
          <w:szCs w:val="24"/>
        </w:rPr>
        <w:t>Come capire se è il Cristo “giusto” e non frutto di una mia costruzione e/o rielaborazione?</w:t>
      </w:r>
    </w:p>
    <w:p w:rsidR="006B7022" w:rsidRDefault="006B7022" w:rsidP="00F01CAE">
      <w:pPr>
        <w:spacing w:after="0" w:line="240" w:lineRule="auto"/>
        <w:jc w:val="both"/>
        <w:rPr>
          <w:sz w:val="24"/>
          <w:szCs w:val="24"/>
        </w:rPr>
      </w:pPr>
    </w:p>
    <w:p w:rsidR="003E3430" w:rsidRDefault="003E3430" w:rsidP="00F01CAE">
      <w:pPr>
        <w:spacing w:after="0" w:line="240" w:lineRule="auto"/>
        <w:jc w:val="both"/>
        <w:rPr>
          <w:sz w:val="24"/>
          <w:szCs w:val="24"/>
        </w:rPr>
      </w:pPr>
      <w:r>
        <w:rPr>
          <w:sz w:val="24"/>
          <w:szCs w:val="24"/>
        </w:rPr>
        <w:t>Il Cristo “giusto” per me è quello che mi si rivela.</w:t>
      </w:r>
    </w:p>
    <w:p w:rsidR="003E3430" w:rsidRDefault="003E3430" w:rsidP="00F01CAE">
      <w:pPr>
        <w:spacing w:after="0" w:line="240" w:lineRule="auto"/>
        <w:jc w:val="both"/>
        <w:rPr>
          <w:sz w:val="24"/>
          <w:szCs w:val="24"/>
        </w:rPr>
      </w:pPr>
      <w:r>
        <w:rPr>
          <w:sz w:val="24"/>
          <w:szCs w:val="24"/>
        </w:rPr>
        <w:t>Che poi si rivela sempre dentro la Chiesa.</w:t>
      </w:r>
    </w:p>
    <w:p w:rsidR="009A0E03" w:rsidRDefault="009A0E03" w:rsidP="00F01CAE">
      <w:pPr>
        <w:spacing w:after="0" w:line="240" w:lineRule="auto"/>
        <w:jc w:val="both"/>
        <w:rPr>
          <w:sz w:val="24"/>
          <w:szCs w:val="24"/>
        </w:rPr>
      </w:pPr>
      <w:r>
        <w:rPr>
          <w:sz w:val="24"/>
          <w:szCs w:val="24"/>
        </w:rPr>
        <w:t>Conoscere Cristo, conoscere la Chiesa.</w:t>
      </w:r>
    </w:p>
    <w:p w:rsidR="009A0E03" w:rsidRDefault="009A0E03" w:rsidP="00F01CAE">
      <w:pPr>
        <w:spacing w:after="0" w:line="240" w:lineRule="auto"/>
        <w:jc w:val="both"/>
        <w:rPr>
          <w:sz w:val="24"/>
          <w:szCs w:val="24"/>
        </w:rPr>
      </w:pPr>
      <w:r>
        <w:rPr>
          <w:sz w:val="24"/>
          <w:szCs w:val="24"/>
        </w:rPr>
        <w:t>I manifesti? Il Vangelo ed il Magistero.</w:t>
      </w:r>
      <w:r w:rsidR="00860714">
        <w:rPr>
          <w:sz w:val="24"/>
          <w:szCs w:val="24"/>
        </w:rPr>
        <w:t xml:space="preserve"> (La Parola e la Tradizione</w:t>
      </w:r>
      <w:proofErr w:type="gramStart"/>
      <w:r w:rsidR="00860714">
        <w:rPr>
          <w:sz w:val="24"/>
          <w:szCs w:val="24"/>
        </w:rPr>
        <w:t xml:space="preserve">. </w:t>
      </w:r>
      <w:proofErr w:type="gramEnd"/>
      <w:r w:rsidR="00860714">
        <w:rPr>
          <w:sz w:val="24"/>
          <w:szCs w:val="24"/>
        </w:rPr>
        <w:t>Non basta la “sola scrittura”)</w:t>
      </w:r>
    </w:p>
    <w:p w:rsidR="009A0E03" w:rsidRDefault="009A0E03" w:rsidP="00F01CAE">
      <w:pPr>
        <w:spacing w:after="0" w:line="240" w:lineRule="auto"/>
        <w:jc w:val="both"/>
        <w:rPr>
          <w:sz w:val="24"/>
          <w:szCs w:val="24"/>
        </w:rPr>
      </w:pPr>
      <w:r>
        <w:rPr>
          <w:sz w:val="24"/>
          <w:szCs w:val="24"/>
        </w:rPr>
        <w:t xml:space="preserve">“Il magistero non è superiore alla Parola di Dio, ma la serve”. </w:t>
      </w:r>
      <w:proofErr w:type="spellStart"/>
      <w:r>
        <w:rPr>
          <w:sz w:val="24"/>
          <w:szCs w:val="24"/>
        </w:rPr>
        <w:t>Cost</w:t>
      </w:r>
      <w:proofErr w:type="spellEnd"/>
      <w:r>
        <w:rPr>
          <w:sz w:val="24"/>
          <w:szCs w:val="24"/>
        </w:rPr>
        <w:t xml:space="preserve">. </w:t>
      </w:r>
      <w:proofErr w:type="spellStart"/>
      <w:r>
        <w:rPr>
          <w:sz w:val="24"/>
          <w:szCs w:val="24"/>
        </w:rPr>
        <w:t>Dogm</w:t>
      </w:r>
      <w:proofErr w:type="spellEnd"/>
      <w:r>
        <w:rPr>
          <w:sz w:val="24"/>
          <w:szCs w:val="24"/>
        </w:rPr>
        <w:t xml:space="preserve">. “Dei </w:t>
      </w:r>
      <w:proofErr w:type="spellStart"/>
      <w:r>
        <w:rPr>
          <w:sz w:val="24"/>
          <w:szCs w:val="24"/>
        </w:rPr>
        <w:t>Verbum</w:t>
      </w:r>
      <w:proofErr w:type="spellEnd"/>
      <w:r>
        <w:rPr>
          <w:sz w:val="24"/>
          <w:szCs w:val="24"/>
        </w:rPr>
        <w:t>”, 10 CVII</w:t>
      </w:r>
    </w:p>
    <w:p w:rsidR="009A0E03" w:rsidRDefault="009A0E03" w:rsidP="00F01CAE">
      <w:pPr>
        <w:spacing w:after="0" w:line="240" w:lineRule="auto"/>
        <w:jc w:val="both"/>
        <w:rPr>
          <w:sz w:val="24"/>
          <w:szCs w:val="24"/>
        </w:rPr>
      </w:pPr>
    </w:p>
    <w:p w:rsidR="002D23E8" w:rsidRDefault="002D23E8" w:rsidP="002D23E8">
      <w:pPr>
        <w:pStyle w:val="Paragrafoelenco"/>
        <w:numPr>
          <w:ilvl w:val="0"/>
          <w:numId w:val="1"/>
        </w:numPr>
        <w:spacing w:after="0" w:line="240" w:lineRule="auto"/>
        <w:jc w:val="both"/>
        <w:rPr>
          <w:sz w:val="24"/>
          <w:szCs w:val="24"/>
        </w:rPr>
      </w:pPr>
      <w:r>
        <w:rPr>
          <w:sz w:val="24"/>
          <w:szCs w:val="24"/>
        </w:rPr>
        <w:t>Conosco Cristo. “Non sono più io che vivo…”</w:t>
      </w:r>
    </w:p>
    <w:p w:rsidR="002D23E8" w:rsidRDefault="002D23E8" w:rsidP="002D23E8">
      <w:pPr>
        <w:spacing w:after="0" w:line="240" w:lineRule="auto"/>
        <w:jc w:val="both"/>
        <w:rPr>
          <w:sz w:val="24"/>
          <w:szCs w:val="24"/>
        </w:rPr>
      </w:pPr>
      <w:r>
        <w:rPr>
          <w:sz w:val="24"/>
          <w:szCs w:val="24"/>
        </w:rPr>
        <w:t>Sto con Cristo. Sto nella Chiesa.</w:t>
      </w:r>
    </w:p>
    <w:p w:rsidR="000E333E" w:rsidRDefault="000E333E" w:rsidP="000E333E">
      <w:pPr>
        <w:spacing w:after="0" w:line="240" w:lineRule="auto"/>
        <w:jc w:val="both"/>
        <w:rPr>
          <w:sz w:val="24"/>
          <w:szCs w:val="24"/>
        </w:rPr>
      </w:pPr>
      <w:r>
        <w:rPr>
          <w:sz w:val="24"/>
          <w:szCs w:val="24"/>
        </w:rPr>
        <w:t>Voglio far cambiare vita ad una persona, ma ho pe</w:t>
      </w:r>
      <w:r w:rsidR="00394E5D">
        <w:rPr>
          <w:sz w:val="24"/>
          <w:szCs w:val="24"/>
        </w:rPr>
        <w:t>rmesso a Dio di cambiare la mia?</w:t>
      </w:r>
    </w:p>
    <w:p w:rsidR="00394E5D" w:rsidRDefault="00394E5D" w:rsidP="000E333E">
      <w:pPr>
        <w:spacing w:after="0" w:line="240" w:lineRule="auto"/>
        <w:jc w:val="both"/>
        <w:rPr>
          <w:sz w:val="24"/>
          <w:szCs w:val="24"/>
        </w:rPr>
      </w:pPr>
      <w:r>
        <w:rPr>
          <w:sz w:val="24"/>
          <w:szCs w:val="24"/>
        </w:rPr>
        <w:t>Il cambiare è verbo che Dio, e la vita, ci chiedono ogni giorno.</w:t>
      </w:r>
    </w:p>
    <w:p w:rsidR="000E333E" w:rsidRDefault="000E333E" w:rsidP="000E333E">
      <w:pPr>
        <w:spacing w:after="0" w:line="240" w:lineRule="auto"/>
        <w:jc w:val="both"/>
        <w:rPr>
          <w:sz w:val="24"/>
          <w:szCs w:val="24"/>
        </w:rPr>
      </w:pPr>
      <w:r>
        <w:rPr>
          <w:sz w:val="24"/>
          <w:szCs w:val="24"/>
        </w:rPr>
        <w:t>Spesso porto a Dio i miei problemi.</w:t>
      </w:r>
      <w:r w:rsidR="00D57407">
        <w:rPr>
          <w:sz w:val="24"/>
          <w:szCs w:val="24"/>
        </w:rPr>
        <w:t xml:space="preserve"> Va bene, ma non solo quelli.</w:t>
      </w:r>
    </w:p>
    <w:p w:rsidR="000E333E" w:rsidRDefault="000E333E" w:rsidP="000E333E">
      <w:pPr>
        <w:spacing w:after="0" w:line="240" w:lineRule="auto"/>
        <w:jc w:val="both"/>
        <w:rPr>
          <w:sz w:val="24"/>
          <w:szCs w:val="24"/>
        </w:rPr>
      </w:pPr>
      <w:r>
        <w:rPr>
          <w:sz w:val="24"/>
          <w:szCs w:val="24"/>
        </w:rPr>
        <w:t>Non posso lasciare a casa i miei problemi, ma devo portare la misericordia che Dio ha usato con me.</w:t>
      </w:r>
    </w:p>
    <w:p w:rsidR="003642D9" w:rsidRDefault="003642D9" w:rsidP="000E333E">
      <w:pPr>
        <w:spacing w:after="0" w:line="240" w:lineRule="auto"/>
        <w:jc w:val="both"/>
        <w:rPr>
          <w:sz w:val="24"/>
          <w:szCs w:val="24"/>
        </w:rPr>
      </w:pPr>
      <w:r>
        <w:rPr>
          <w:sz w:val="24"/>
          <w:szCs w:val="24"/>
        </w:rPr>
        <w:t>Non posso annunciare per “sentirmi a posto”. Non posso annunciare “allo specchio”.</w:t>
      </w:r>
    </w:p>
    <w:p w:rsidR="003642D9" w:rsidRDefault="003642D9" w:rsidP="000E333E">
      <w:pPr>
        <w:spacing w:after="0" w:line="240" w:lineRule="auto"/>
        <w:jc w:val="both"/>
        <w:rPr>
          <w:sz w:val="24"/>
          <w:szCs w:val="24"/>
        </w:rPr>
      </w:pPr>
    </w:p>
    <w:p w:rsidR="000E333E" w:rsidRPr="009C6968" w:rsidRDefault="000E333E" w:rsidP="000E333E">
      <w:pPr>
        <w:spacing w:after="0" w:line="240" w:lineRule="auto"/>
        <w:jc w:val="both"/>
        <w:rPr>
          <w:rFonts w:cstheme="minorHAnsi"/>
          <w:sz w:val="24"/>
          <w:szCs w:val="24"/>
        </w:rPr>
      </w:pPr>
      <w:r w:rsidRPr="009C6968">
        <w:rPr>
          <w:rFonts w:ascii="Times New Roman" w:hAnsi="Times New Roman" w:cs="Times New Roman"/>
          <w:i/>
          <w:color w:val="222222"/>
          <w:sz w:val="24"/>
          <w:szCs w:val="24"/>
          <w:shd w:val="clear" w:color="auto" w:fill="FFFFFF"/>
        </w:rPr>
        <w:t>Sia benedetto Dio, Padre del Signore nostro Gesù Cristo, Padre misericordioso e Dio di ogni consolazione, il quale ci consola in ogni nostra tribolazione perché possiamo anche noi consolare quelli che si trovano in qualsiasi genere di afflizione con la consolazione con cui siamo consolati noi stessi da Dio. Infatti, come abbondano le sofferenze di Cristo in noi, così, per mezzo di Cristo, abbonda anche la nostra consolazione.</w:t>
      </w:r>
      <w:r>
        <w:rPr>
          <w:rFonts w:ascii="Verdana" w:hAnsi="Verdana"/>
          <w:color w:val="222222"/>
          <w:sz w:val="27"/>
          <w:szCs w:val="27"/>
          <w:shd w:val="clear" w:color="auto" w:fill="FFFFFF"/>
        </w:rPr>
        <w:t xml:space="preserve"> </w:t>
      </w:r>
      <w:r w:rsidRPr="009C6968">
        <w:rPr>
          <w:rFonts w:cstheme="minorHAnsi"/>
          <w:color w:val="222222"/>
          <w:sz w:val="24"/>
          <w:szCs w:val="24"/>
          <w:shd w:val="clear" w:color="auto" w:fill="FFFFFF"/>
        </w:rPr>
        <w:t>(2Cor 1,3-5)</w:t>
      </w:r>
    </w:p>
    <w:p w:rsidR="000E333E" w:rsidRDefault="000E333E" w:rsidP="000E333E">
      <w:pPr>
        <w:spacing w:after="0" w:line="240" w:lineRule="auto"/>
        <w:jc w:val="both"/>
        <w:rPr>
          <w:sz w:val="24"/>
          <w:szCs w:val="24"/>
        </w:rPr>
      </w:pPr>
    </w:p>
    <w:p w:rsidR="000E333E" w:rsidRDefault="000E333E" w:rsidP="000E333E">
      <w:pPr>
        <w:spacing w:after="0" w:line="240" w:lineRule="auto"/>
        <w:jc w:val="both"/>
        <w:rPr>
          <w:color w:val="000000"/>
          <w:sz w:val="24"/>
          <w:szCs w:val="24"/>
        </w:rPr>
      </w:pPr>
      <w:r w:rsidRPr="009C6968">
        <w:rPr>
          <w:color w:val="000000"/>
          <w:sz w:val="24"/>
          <w:szCs w:val="24"/>
        </w:rPr>
        <w:t>Non parlate a nessuno di questa visione, finché il Figlio dell'uomo non sia risorto dai morti</w:t>
      </w:r>
      <w:r w:rsidR="00AF0684">
        <w:rPr>
          <w:color w:val="000000"/>
          <w:sz w:val="24"/>
          <w:szCs w:val="24"/>
        </w:rPr>
        <w:t>.</w:t>
      </w:r>
    </w:p>
    <w:p w:rsidR="00AF0684" w:rsidRDefault="00AF0684" w:rsidP="000E333E">
      <w:pPr>
        <w:spacing w:after="0" w:line="240" w:lineRule="auto"/>
        <w:jc w:val="both"/>
        <w:rPr>
          <w:color w:val="000000"/>
          <w:sz w:val="24"/>
          <w:szCs w:val="24"/>
        </w:rPr>
      </w:pPr>
      <w:r>
        <w:rPr>
          <w:color w:val="000000"/>
          <w:sz w:val="24"/>
          <w:szCs w:val="24"/>
        </w:rPr>
        <w:t>Bisogna che la Parola di Dio si faccia viva e risuoni dentro di noi.</w:t>
      </w:r>
    </w:p>
    <w:p w:rsidR="000E333E" w:rsidRDefault="000E333E" w:rsidP="000E333E">
      <w:pPr>
        <w:spacing w:after="0" w:line="240" w:lineRule="auto"/>
        <w:jc w:val="both"/>
        <w:rPr>
          <w:sz w:val="24"/>
          <w:szCs w:val="24"/>
        </w:rPr>
      </w:pPr>
    </w:p>
    <w:p w:rsidR="000E333E" w:rsidRDefault="000E333E" w:rsidP="000E333E">
      <w:pPr>
        <w:spacing w:after="0" w:line="240" w:lineRule="auto"/>
        <w:jc w:val="both"/>
        <w:rPr>
          <w:sz w:val="24"/>
          <w:szCs w:val="24"/>
        </w:rPr>
      </w:pPr>
      <w:r>
        <w:rPr>
          <w:sz w:val="24"/>
          <w:szCs w:val="24"/>
        </w:rPr>
        <w:t>Vogliamo annunciare un vivo e siamo morti?</w:t>
      </w:r>
    </w:p>
    <w:p w:rsidR="002D23E8" w:rsidRDefault="00AF0684" w:rsidP="002D23E8">
      <w:pPr>
        <w:spacing w:after="0" w:line="240" w:lineRule="auto"/>
        <w:jc w:val="both"/>
        <w:rPr>
          <w:sz w:val="24"/>
          <w:szCs w:val="24"/>
        </w:rPr>
      </w:pPr>
      <w:r>
        <w:rPr>
          <w:sz w:val="24"/>
          <w:szCs w:val="24"/>
        </w:rPr>
        <w:t>Nessuno può dare agli altri quello che non ha.</w:t>
      </w:r>
    </w:p>
    <w:p w:rsidR="00AF0684" w:rsidRDefault="00AF0684" w:rsidP="002D23E8">
      <w:pPr>
        <w:spacing w:after="0" w:line="240" w:lineRule="auto"/>
        <w:jc w:val="both"/>
        <w:rPr>
          <w:sz w:val="24"/>
          <w:szCs w:val="24"/>
        </w:rPr>
      </w:pPr>
      <w:r>
        <w:rPr>
          <w:sz w:val="24"/>
          <w:szCs w:val="24"/>
        </w:rPr>
        <w:t>Se non ci lasciamo penetrare da Dio continuiamo a dire “solo tu sei così forestiero?”</w:t>
      </w:r>
    </w:p>
    <w:p w:rsidR="00AF0684" w:rsidRDefault="00AF0684" w:rsidP="002D23E8">
      <w:pPr>
        <w:spacing w:after="0" w:line="240" w:lineRule="auto"/>
        <w:jc w:val="both"/>
        <w:rPr>
          <w:sz w:val="24"/>
          <w:szCs w:val="24"/>
        </w:rPr>
      </w:pPr>
    </w:p>
    <w:p w:rsidR="002D23E8" w:rsidRDefault="002D23E8" w:rsidP="002D23E8">
      <w:pPr>
        <w:pStyle w:val="Paragrafoelenco"/>
        <w:numPr>
          <w:ilvl w:val="0"/>
          <w:numId w:val="1"/>
        </w:numPr>
        <w:spacing w:after="0" w:line="240" w:lineRule="auto"/>
        <w:jc w:val="both"/>
        <w:rPr>
          <w:sz w:val="24"/>
          <w:szCs w:val="24"/>
        </w:rPr>
      </w:pPr>
      <w:r>
        <w:rPr>
          <w:sz w:val="24"/>
          <w:szCs w:val="24"/>
        </w:rPr>
        <w:lastRenderedPageBreak/>
        <w:t xml:space="preserve">Parto ad annunciare. </w:t>
      </w:r>
    </w:p>
    <w:p w:rsidR="002D23E8" w:rsidRDefault="000E333E" w:rsidP="002D23E8">
      <w:pPr>
        <w:spacing w:after="0" w:line="240" w:lineRule="auto"/>
        <w:jc w:val="both"/>
        <w:rPr>
          <w:sz w:val="24"/>
          <w:szCs w:val="24"/>
        </w:rPr>
      </w:pPr>
      <w:r>
        <w:rPr>
          <w:sz w:val="24"/>
          <w:szCs w:val="24"/>
        </w:rPr>
        <w:t>Vivo con Cristo.</w:t>
      </w:r>
    </w:p>
    <w:p w:rsidR="000E333E" w:rsidRDefault="000E333E" w:rsidP="002D23E8">
      <w:pPr>
        <w:spacing w:after="0" w:line="240" w:lineRule="auto"/>
        <w:jc w:val="both"/>
        <w:rPr>
          <w:sz w:val="24"/>
          <w:szCs w:val="24"/>
        </w:rPr>
      </w:pPr>
      <w:r>
        <w:rPr>
          <w:sz w:val="24"/>
          <w:szCs w:val="24"/>
        </w:rPr>
        <w:t>Ma Cristo vive anche nell’altro.</w:t>
      </w:r>
    </w:p>
    <w:p w:rsidR="000E333E" w:rsidRDefault="000E333E" w:rsidP="002D23E8">
      <w:pPr>
        <w:spacing w:after="0" w:line="240" w:lineRule="auto"/>
        <w:jc w:val="both"/>
        <w:rPr>
          <w:sz w:val="24"/>
          <w:szCs w:val="24"/>
        </w:rPr>
      </w:pPr>
      <w:r>
        <w:rPr>
          <w:sz w:val="24"/>
          <w:szCs w:val="24"/>
        </w:rPr>
        <w:t xml:space="preserve">Se </w:t>
      </w:r>
      <w:r w:rsidR="00443107">
        <w:rPr>
          <w:sz w:val="24"/>
          <w:szCs w:val="24"/>
        </w:rPr>
        <w:t xml:space="preserve">non </w:t>
      </w:r>
      <w:r>
        <w:rPr>
          <w:sz w:val="24"/>
          <w:szCs w:val="24"/>
        </w:rPr>
        <w:t>vivo nell’altro rischio di perdere Cristo.</w:t>
      </w:r>
    </w:p>
    <w:p w:rsidR="000E333E" w:rsidRDefault="000E333E" w:rsidP="002D23E8">
      <w:pPr>
        <w:spacing w:after="0" w:line="240" w:lineRule="auto"/>
        <w:jc w:val="both"/>
        <w:rPr>
          <w:sz w:val="24"/>
          <w:szCs w:val="24"/>
        </w:rPr>
      </w:pPr>
    </w:p>
    <w:p w:rsidR="002D23E8" w:rsidRDefault="002D23E8" w:rsidP="002D23E8">
      <w:pPr>
        <w:spacing w:after="0" w:line="240" w:lineRule="auto"/>
        <w:jc w:val="both"/>
        <w:rPr>
          <w:sz w:val="24"/>
          <w:szCs w:val="24"/>
        </w:rPr>
      </w:pPr>
      <w:r>
        <w:rPr>
          <w:sz w:val="24"/>
          <w:szCs w:val="24"/>
        </w:rPr>
        <w:t>Le tre fasi vivono insieme, non si susseguono, convivono.</w:t>
      </w:r>
    </w:p>
    <w:p w:rsidR="00AF0684" w:rsidRDefault="00AF0684" w:rsidP="002D23E8">
      <w:pPr>
        <w:spacing w:after="0" w:line="240" w:lineRule="auto"/>
        <w:jc w:val="both"/>
        <w:rPr>
          <w:sz w:val="24"/>
          <w:szCs w:val="24"/>
        </w:rPr>
      </w:pPr>
      <w:r>
        <w:rPr>
          <w:sz w:val="24"/>
          <w:szCs w:val="24"/>
        </w:rPr>
        <w:t xml:space="preserve">È, come sempre, il gioco del </w:t>
      </w:r>
      <w:proofErr w:type="spellStart"/>
      <w:r>
        <w:rPr>
          <w:sz w:val="24"/>
          <w:szCs w:val="24"/>
        </w:rPr>
        <w:t>kairos</w:t>
      </w:r>
      <w:proofErr w:type="spellEnd"/>
      <w:r>
        <w:rPr>
          <w:sz w:val="24"/>
          <w:szCs w:val="24"/>
        </w:rPr>
        <w:t xml:space="preserve"> e non del </w:t>
      </w:r>
      <w:proofErr w:type="spellStart"/>
      <w:r>
        <w:rPr>
          <w:sz w:val="24"/>
          <w:szCs w:val="24"/>
        </w:rPr>
        <w:t>kronos</w:t>
      </w:r>
      <w:proofErr w:type="spellEnd"/>
      <w:r>
        <w:rPr>
          <w:sz w:val="24"/>
          <w:szCs w:val="24"/>
        </w:rPr>
        <w:t>.</w:t>
      </w:r>
    </w:p>
    <w:p w:rsidR="002D23E8" w:rsidRDefault="002D23E8" w:rsidP="002D23E8">
      <w:pPr>
        <w:spacing w:after="0" w:line="240" w:lineRule="auto"/>
        <w:jc w:val="both"/>
        <w:rPr>
          <w:sz w:val="24"/>
          <w:szCs w:val="24"/>
        </w:rPr>
      </w:pPr>
    </w:p>
    <w:p w:rsidR="002D23E8" w:rsidRDefault="002D23E8" w:rsidP="002D23E8">
      <w:pPr>
        <w:spacing w:after="0" w:line="240" w:lineRule="auto"/>
        <w:jc w:val="both"/>
        <w:rPr>
          <w:sz w:val="24"/>
          <w:szCs w:val="24"/>
        </w:rPr>
      </w:pPr>
      <w:r>
        <w:rPr>
          <w:sz w:val="24"/>
          <w:szCs w:val="24"/>
        </w:rPr>
        <w:t>“Cosa mi manca? Va, vendi…, dallo…, vieni… ed avrai…”</w:t>
      </w:r>
    </w:p>
    <w:p w:rsidR="00DF79F9" w:rsidRDefault="00DF79F9" w:rsidP="002D23E8">
      <w:pPr>
        <w:spacing w:after="0" w:line="240" w:lineRule="auto"/>
        <w:jc w:val="both"/>
        <w:rPr>
          <w:sz w:val="24"/>
          <w:szCs w:val="24"/>
        </w:rPr>
      </w:pPr>
      <w:r>
        <w:rPr>
          <w:sz w:val="24"/>
          <w:szCs w:val="24"/>
        </w:rPr>
        <w:t>Vivo nella vita degli altri.</w:t>
      </w:r>
    </w:p>
    <w:p w:rsidR="00DF79F9" w:rsidRDefault="00DF79F9" w:rsidP="002D23E8">
      <w:pPr>
        <w:spacing w:after="0" w:line="240" w:lineRule="auto"/>
        <w:jc w:val="both"/>
        <w:rPr>
          <w:sz w:val="24"/>
          <w:szCs w:val="24"/>
        </w:rPr>
      </w:pPr>
      <w:r>
        <w:rPr>
          <w:sz w:val="24"/>
          <w:szCs w:val="24"/>
        </w:rPr>
        <w:t>MEDITIAMO SU QUESTO.</w:t>
      </w:r>
    </w:p>
    <w:p w:rsidR="00443107" w:rsidRDefault="00443107" w:rsidP="002D23E8">
      <w:pPr>
        <w:spacing w:after="0" w:line="240" w:lineRule="auto"/>
        <w:jc w:val="both"/>
        <w:rPr>
          <w:sz w:val="24"/>
          <w:szCs w:val="24"/>
        </w:rPr>
      </w:pPr>
    </w:p>
    <w:p w:rsidR="00DF79F9" w:rsidRDefault="00DF79F9" w:rsidP="002D23E8">
      <w:pPr>
        <w:spacing w:after="0" w:line="240" w:lineRule="auto"/>
        <w:jc w:val="both"/>
        <w:rPr>
          <w:sz w:val="24"/>
          <w:szCs w:val="24"/>
        </w:rPr>
      </w:pPr>
      <w:r>
        <w:rPr>
          <w:sz w:val="24"/>
          <w:szCs w:val="24"/>
        </w:rPr>
        <w:t>Pensiamo ad annunciare ad una persona…</w:t>
      </w:r>
    </w:p>
    <w:p w:rsidR="00DF79F9" w:rsidRDefault="00DF79F9" w:rsidP="002D23E8">
      <w:pPr>
        <w:spacing w:after="0" w:line="240" w:lineRule="auto"/>
        <w:jc w:val="both"/>
        <w:rPr>
          <w:sz w:val="24"/>
          <w:szCs w:val="24"/>
        </w:rPr>
      </w:pPr>
      <w:r>
        <w:rPr>
          <w:sz w:val="24"/>
          <w:szCs w:val="24"/>
        </w:rPr>
        <w:t>Serve che io mi faccia una domanda che non mi faccio mai:</w:t>
      </w:r>
    </w:p>
    <w:p w:rsidR="00DF79F9" w:rsidRPr="005C6E80" w:rsidRDefault="00DF79F9" w:rsidP="002D23E8">
      <w:pPr>
        <w:spacing w:after="0" w:line="240" w:lineRule="auto"/>
        <w:jc w:val="both"/>
        <w:rPr>
          <w:i/>
          <w:sz w:val="24"/>
          <w:szCs w:val="24"/>
        </w:rPr>
      </w:pPr>
      <w:r w:rsidRPr="005C6E80">
        <w:rPr>
          <w:i/>
          <w:sz w:val="24"/>
          <w:szCs w:val="24"/>
        </w:rPr>
        <w:t>questa persona che ho davanti, come vedrà Dio?</w:t>
      </w:r>
    </w:p>
    <w:p w:rsidR="00443107" w:rsidRDefault="00DF79F9" w:rsidP="002D23E8">
      <w:pPr>
        <w:spacing w:after="0" w:line="240" w:lineRule="auto"/>
        <w:jc w:val="both"/>
        <w:rPr>
          <w:sz w:val="24"/>
          <w:szCs w:val="24"/>
        </w:rPr>
      </w:pPr>
      <w:r>
        <w:rPr>
          <w:sz w:val="24"/>
          <w:szCs w:val="24"/>
        </w:rPr>
        <w:t xml:space="preserve">Non come Dio vede Lui. Dio è padre di tutti. </w:t>
      </w:r>
    </w:p>
    <w:p w:rsidR="00443107" w:rsidRDefault="00443107" w:rsidP="002D23E8">
      <w:pPr>
        <w:spacing w:after="0" w:line="240" w:lineRule="auto"/>
        <w:jc w:val="both"/>
        <w:rPr>
          <w:sz w:val="24"/>
          <w:szCs w:val="24"/>
        </w:rPr>
      </w:pPr>
      <w:r>
        <w:rPr>
          <w:sz w:val="24"/>
          <w:szCs w:val="24"/>
        </w:rPr>
        <w:t>La persona stessa scoprirà quello che Dio vuole da lui.</w:t>
      </w:r>
    </w:p>
    <w:p w:rsidR="00443107" w:rsidRDefault="00443107" w:rsidP="002D23E8">
      <w:pPr>
        <w:spacing w:after="0" w:line="240" w:lineRule="auto"/>
        <w:jc w:val="both"/>
        <w:rPr>
          <w:sz w:val="24"/>
          <w:szCs w:val="24"/>
        </w:rPr>
      </w:pPr>
    </w:p>
    <w:p w:rsidR="00DF79F9" w:rsidRDefault="00DF79F9" w:rsidP="002D23E8">
      <w:pPr>
        <w:spacing w:after="0" w:line="240" w:lineRule="auto"/>
        <w:jc w:val="both"/>
        <w:rPr>
          <w:sz w:val="24"/>
          <w:szCs w:val="24"/>
        </w:rPr>
      </w:pPr>
      <w:r>
        <w:rPr>
          <w:sz w:val="24"/>
          <w:szCs w:val="24"/>
        </w:rPr>
        <w:t>Ma come la persona vede Dio?</w:t>
      </w:r>
    </w:p>
    <w:p w:rsidR="00DF79F9" w:rsidRDefault="00DF79F9" w:rsidP="002D23E8">
      <w:pPr>
        <w:spacing w:after="0" w:line="240" w:lineRule="auto"/>
        <w:jc w:val="both"/>
        <w:rPr>
          <w:sz w:val="24"/>
          <w:szCs w:val="24"/>
        </w:rPr>
      </w:pPr>
      <w:r>
        <w:rPr>
          <w:sz w:val="24"/>
          <w:szCs w:val="24"/>
        </w:rPr>
        <w:t>In questo siamo egocentrici. Nei nostri pensieri ci siamo noi al centro di tutto.</w:t>
      </w:r>
    </w:p>
    <w:p w:rsidR="00DF79F9" w:rsidRDefault="00803C34" w:rsidP="002D23E8">
      <w:pPr>
        <w:spacing w:after="0" w:line="240" w:lineRule="auto"/>
        <w:jc w:val="both"/>
        <w:rPr>
          <w:sz w:val="24"/>
          <w:szCs w:val="24"/>
        </w:rPr>
      </w:pPr>
      <w:r>
        <w:rPr>
          <w:sz w:val="24"/>
          <w:szCs w:val="24"/>
        </w:rPr>
        <w:t>Ma così non porterò mai a una persona il “suo” Dio, il Dio per lui.</w:t>
      </w:r>
    </w:p>
    <w:p w:rsidR="00803C34" w:rsidRDefault="00803C34" w:rsidP="002D23E8">
      <w:pPr>
        <w:spacing w:after="0" w:line="240" w:lineRule="auto"/>
        <w:jc w:val="both"/>
        <w:rPr>
          <w:sz w:val="24"/>
          <w:szCs w:val="24"/>
        </w:rPr>
      </w:pPr>
      <w:r>
        <w:rPr>
          <w:sz w:val="24"/>
          <w:szCs w:val="24"/>
        </w:rPr>
        <w:t>Gli porto il mio, ma non sa che farsene. E gira i tacchi.</w:t>
      </w:r>
    </w:p>
    <w:p w:rsidR="005C6E80" w:rsidRDefault="005C6E80" w:rsidP="002D23E8">
      <w:pPr>
        <w:spacing w:after="0" w:line="240" w:lineRule="auto"/>
        <w:jc w:val="both"/>
        <w:rPr>
          <w:sz w:val="24"/>
          <w:szCs w:val="24"/>
        </w:rPr>
      </w:pPr>
      <w:r>
        <w:rPr>
          <w:sz w:val="24"/>
          <w:szCs w:val="24"/>
        </w:rPr>
        <w:t>NON GLI PORTO IL SUO DIO, MA IL MIO IO. Ecco dove sta il problema.</w:t>
      </w:r>
    </w:p>
    <w:p w:rsidR="001F06FE" w:rsidRDefault="001F06FE" w:rsidP="002D23E8">
      <w:pPr>
        <w:spacing w:after="0" w:line="240" w:lineRule="auto"/>
        <w:jc w:val="both"/>
        <w:rPr>
          <w:sz w:val="24"/>
          <w:szCs w:val="24"/>
        </w:rPr>
      </w:pPr>
      <w:r>
        <w:rPr>
          <w:sz w:val="24"/>
          <w:szCs w:val="24"/>
        </w:rPr>
        <w:t>“Non ho risposte pronte, ci facciamo domande insieme.”</w:t>
      </w:r>
    </w:p>
    <w:p w:rsidR="00443107" w:rsidRDefault="00443107" w:rsidP="002D23E8">
      <w:pPr>
        <w:spacing w:after="0" w:line="240" w:lineRule="auto"/>
        <w:jc w:val="both"/>
        <w:rPr>
          <w:sz w:val="24"/>
          <w:szCs w:val="24"/>
        </w:rPr>
      </w:pPr>
      <w:r>
        <w:rPr>
          <w:sz w:val="24"/>
          <w:szCs w:val="24"/>
        </w:rPr>
        <w:t>L’uomo deve fare esperienza di Dio, non posso pretendere la ripetizione della mia esperienza.</w:t>
      </w:r>
    </w:p>
    <w:p w:rsidR="00443107" w:rsidRDefault="00443107" w:rsidP="002D23E8">
      <w:pPr>
        <w:spacing w:after="0" w:line="240" w:lineRule="auto"/>
        <w:jc w:val="both"/>
        <w:rPr>
          <w:sz w:val="24"/>
          <w:szCs w:val="24"/>
        </w:rPr>
      </w:pPr>
    </w:p>
    <w:p w:rsidR="001F06FE" w:rsidRDefault="00266C4A" w:rsidP="002D23E8">
      <w:pPr>
        <w:spacing w:after="0" w:line="240" w:lineRule="auto"/>
        <w:jc w:val="both"/>
        <w:rPr>
          <w:sz w:val="24"/>
          <w:szCs w:val="24"/>
        </w:rPr>
      </w:pPr>
      <w:r>
        <w:rPr>
          <w:sz w:val="24"/>
          <w:szCs w:val="24"/>
        </w:rPr>
        <w:t>Questo è l’annuncio: portare all’uomo il Vangelo (la buona notizia) che Dio manda a lui.</w:t>
      </w:r>
    </w:p>
    <w:p w:rsidR="00AF0684" w:rsidRDefault="00AF0684" w:rsidP="002D23E8">
      <w:pPr>
        <w:spacing w:after="0" w:line="240" w:lineRule="auto"/>
        <w:jc w:val="both"/>
        <w:rPr>
          <w:sz w:val="24"/>
          <w:szCs w:val="24"/>
        </w:rPr>
      </w:pPr>
    </w:p>
    <w:p w:rsidR="00AF0684" w:rsidRDefault="00AF0684" w:rsidP="002D23E8">
      <w:pPr>
        <w:spacing w:after="0" w:line="240" w:lineRule="auto"/>
        <w:jc w:val="both"/>
        <w:rPr>
          <w:sz w:val="24"/>
          <w:szCs w:val="24"/>
        </w:rPr>
      </w:pPr>
      <w:r>
        <w:rPr>
          <w:sz w:val="24"/>
          <w:szCs w:val="24"/>
        </w:rPr>
        <w:t>Dio parla e vive dentro di me.</w:t>
      </w:r>
    </w:p>
    <w:p w:rsidR="00AF0684" w:rsidRDefault="00AF0684" w:rsidP="002D23E8">
      <w:pPr>
        <w:spacing w:after="0" w:line="240" w:lineRule="auto"/>
        <w:jc w:val="both"/>
        <w:rPr>
          <w:sz w:val="24"/>
          <w:szCs w:val="24"/>
        </w:rPr>
      </w:pPr>
      <w:r>
        <w:rPr>
          <w:sz w:val="24"/>
          <w:szCs w:val="24"/>
        </w:rPr>
        <w:t>Lo porto a chi incontro, ma porto un Dio che non è come lo conosco io.</w:t>
      </w:r>
    </w:p>
    <w:p w:rsidR="00AF0684" w:rsidRDefault="00AF0684" w:rsidP="002D23E8">
      <w:pPr>
        <w:spacing w:after="0" w:line="240" w:lineRule="auto"/>
        <w:jc w:val="both"/>
        <w:rPr>
          <w:sz w:val="24"/>
          <w:szCs w:val="24"/>
        </w:rPr>
      </w:pPr>
      <w:r>
        <w:rPr>
          <w:sz w:val="24"/>
          <w:szCs w:val="24"/>
        </w:rPr>
        <w:t>Umanamente è un discorso impossibile.</w:t>
      </w:r>
    </w:p>
    <w:p w:rsidR="00AF0684" w:rsidRDefault="00AF0684" w:rsidP="002D23E8">
      <w:pPr>
        <w:spacing w:after="0" w:line="240" w:lineRule="auto"/>
        <w:jc w:val="both"/>
        <w:rPr>
          <w:sz w:val="24"/>
          <w:szCs w:val="24"/>
        </w:rPr>
      </w:pPr>
      <w:r>
        <w:rPr>
          <w:sz w:val="24"/>
          <w:szCs w:val="24"/>
        </w:rPr>
        <w:t>Ma a Dio “nulla è impossibile”.</w:t>
      </w:r>
    </w:p>
    <w:p w:rsidR="00AF0684" w:rsidRDefault="00AF0684" w:rsidP="002D23E8">
      <w:pPr>
        <w:spacing w:after="0" w:line="240" w:lineRule="auto"/>
        <w:jc w:val="both"/>
        <w:rPr>
          <w:sz w:val="24"/>
          <w:szCs w:val="24"/>
        </w:rPr>
      </w:pPr>
      <w:r>
        <w:rPr>
          <w:sz w:val="24"/>
          <w:szCs w:val="24"/>
        </w:rPr>
        <w:t>Dio parla in noi. Va oltre la nostra esperienza.</w:t>
      </w:r>
      <w:r w:rsidR="00AB362B">
        <w:rPr>
          <w:sz w:val="24"/>
          <w:szCs w:val="24"/>
        </w:rPr>
        <w:t xml:space="preserve">  </w:t>
      </w:r>
      <w:r>
        <w:rPr>
          <w:sz w:val="24"/>
          <w:szCs w:val="24"/>
        </w:rPr>
        <w:t>È il Mistero di Dio.</w:t>
      </w:r>
    </w:p>
    <w:p w:rsidR="00AF0684" w:rsidRDefault="00AF0684" w:rsidP="002D23E8">
      <w:pPr>
        <w:spacing w:after="0" w:line="240" w:lineRule="auto"/>
        <w:jc w:val="both"/>
        <w:rPr>
          <w:sz w:val="24"/>
          <w:szCs w:val="24"/>
        </w:rPr>
      </w:pPr>
      <w:r>
        <w:rPr>
          <w:sz w:val="24"/>
          <w:szCs w:val="24"/>
        </w:rPr>
        <w:t>Non racconto Dio. Non faccio resoconti delle mie esperienze. Non serve.</w:t>
      </w:r>
    </w:p>
    <w:p w:rsidR="00AF0684" w:rsidRDefault="00DD3BC6" w:rsidP="002D23E8">
      <w:pPr>
        <w:spacing w:after="0" w:line="240" w:lineRule="auto"/>
        <w:jc w:val="both"/>
        <w:rPr>
          <w:sz w:val="24"/>
          <w:szCs w:val="24"/>
        </w:rPr>
      </w:pPr>
      <w:r>
        <w:rPr>
          <w:sz w:val="24"/>
          <w:szCs w:val="24"/>
        </w:rPr>
        <w:t>Se vivo con Dio posso annunciarlo perché è Lui che parla.</w:t>
      </w:r>
    </w:p>
    <w:p w:rsidR="00AB362B" w:rsidRDefault="00AB362B" w:rsidP="002D23E8">
      <w:pPr>
        <w:spacing w:after="0" w:line="240" w:lineRule="auto"/>
        <w:jc w:val="both"/>
        <w:rPr>
          <w:sz w:val="24"/>
          <w:szCs w:val="24"/>
        </w:rPr>
      </w:pPr>
      <w:r>
        <w:rPr>
          <w:sz w:val="24"/>
          <w:szCs w:val="24"/>
        </w:rPr>
        <w:t>Parla nelle mie parole, ma anche nei miei silenzi.</w:t>
      </w:r>
    </w:p>
    <w:p w:rsidR="00AB362B" w:rsidRDefault="00AB362B" w:rsidP="002D23E8">
      <w:pPr>
        <w:spacing w:after="0" w:line="240" w:lineRule="auto"/>
        <w:jc w:val="both"/>
        <w:rPr>
          <w:sz w:val="24"/>
          <w:szCs w:val="24"/>
        </w:rPr>
      </w:pPr>
      <w:r>
        <w:rPr>
          <w:sz w:val="24"/>
          <w:szCs w:val="24"/>
        </w:rPr>
        <w:t xml:space="preserve">È una cosa grande. </w:t>
      </w:r>
    </w:p>
    <w:p w:rsidR="00AB362B" w:rsidRDefault="00AB362B" w:rsidP="002D23E8">
      <w:pPr>
        <w:spacing w:after="0" w:line="240" w:lineRule="auto"/>
        <w:jc w:val="both"/>
        <w:rPr>
          <w:sz w:val="24"/>
          <w:szCs w:val="24"/>
        </w:rPr>
      </w:pPr>
      <w:r>
        <w:rPr>
          <w:sz w:val="24"/>
          <w:szCs w:val="24"/>
        </w:rPr>
        <w:t>MEDITIAMO SU QUESTO</w:t>
      </w:r>
      <w:bookmarkStart w:id="0" w:name="_GoBack"/>
      <w:bookmarkEnd w:id="0"/>
    </w:p>
    <w:p w:rsidR="00AF0684" w:rsidRDefault="00AF0684" w:rsidP="002D23E8">
      <w:pPr>
        <w:spacing w:after="0" w:line="240" w:lineRule="auto"/>
        <w:jc w:val="both"/>
        <w:rPr>
          <w:sz w:val="24"/>
          <w:szCs w:val="24"/>
        </w:rPr>
      </w:pPr>
    </w:p>
    <w:p w:rsidR="007C729F" w:rsidRPr="007C729F" w:rsidRDefault="007C729F" w:rsidP="002D23E8">
      <w:pPr>
        <w:spacing w:after="0" w:line="240" w:lineRule="auto"/>
        <w:jc w:val="both"/>
        <w:rPr>
          <w:sz w:val="20"/>
          <w:szCs w:val="20"/>
        </w:rPr>
      </w:pPr>
      <w:r w:rsidRPr="007C729F">
        <w:rPr>
          <w:sz w:val="20"/>
          <w:szCs w:val="20"/>
        </w:rPr>
        <w:t xml:space="preserve">L’immagine dell’àncora è suggestiva per comprendere la stabilità e la sicurezza che, in mezzo alle acque agitate della vita, possediamo se ci affidiamo al </w:t>
      </w:r>
      <w:proofErr w:type="spellStart"/>
      <w:r w:rsidRPr="007C729F">
        <w:rPr>
          <w:sz w:val="20"/>
          <w:szCs w:val="20"/>
        </w:rPr>
        <w:t>Signo</w:t>
      </w:r>
      <w:proofErr w:type="spellEnd"/>
      <w:r w:rsidRPr="007C729F">
        <w:rPr>
          <w:sz w:val="20"/>
          <w:szCs w:val="20"/>
        </w:rPr>
        <w:t xml:space="preserve"> re Gesù. Le tempeste non potranno mai avere la meglio, perché siamo ancorati alla speranza della grazia, capace di farci vivere in Cristo superando il peccato, la paura e la morte. Questa speranza, ben più grande delle soddisfazioni di ogni giorno e dei miglioramenti delle condizioni di vita, ci trasporta al di là delle prove e ci esorta a camminare senza perdere di vista la grandezza della meta alla quale siamo chiamati, il Cielo. […] La testimonianza credente possa essere nel mondo lievito di genuina speranza, annuncio di cieli nuovi e terra nuova (cfr. 2Pt 3,13), dove abitare nella giustizia e nella concordia tra i popoli, protesi verso il compimento della promessa del Signore (</w:t>
      </w:r>
      <w:proofErr w:type="spellStart"/>
      <w:r w:rsidRPr="007C729F">
        <w:rPr>
          <w:sz w:val="20"/>
          <w:szCs w:val="20"/>
        </w:rPr>
        <w:t>Spes</w:t>
      </w:r>
      <w:proofErr w:type="spellEnd"/>
      <w:r w:rsidRPr="007C729F">
        <w:rPr>
          <w:sz w:val="20"/>
          <w:szCs w:val="20"/>
        </w:rPr>
        <w:t xml:space="preserve"> non </w:t>
      </w:r>
      <w:proofErr w:type="spellStart"/>
      <w:r w:rsidRPr="007C729F">
        <w:rPr>
          <w:sz w:val="20"/>
          <w:szCs w:val="20"/>
        </w:rPr>
        <w:t>Confundit</w:t>
      </w:r>
      <w:proofErr w:type="spellEnd"/>
      <w:r w:rsidRPr="007C729F">
        <w:rPr>
          <w:sz w:val="20"/>
          <w:szCs w:val="20"/>
        </w:rPr>
        <w:t xml:space="preserve"> - 25)</w:t>
      </w:r>
    </w:p>
    <w:p w:rsidR="007E6BB5" w:rsidRDefault="007E6BB5" w:rsidP="002D23E8">
      <w:pPr>
        <w:spacing w:after="0" w:line="240" w:lineRule="auto"/>
        <w:jc w:val="both"/>
        <w:rPr>
          <w:sz w:val="24"/>
          <w:szCs w:val="24"/>
        </w:rPr>
      </w:pPr>
    </w:p>
    <w:p w:rsidR="007C729F" w:rsidRDefault="007C729F" w:rsidP="002D23E8">
      <w:pPr>
        <w:spacing w:after="0" w:line="240" w:lineRule="auto"/>
        <w:jc w:val="both"/>
        <w:rPr>
          <w:sz w:val="24"/>
          <w:szCs w:val="24"/>
        </w:rPr>
      </w:pPr>
      <w:r>
        <w:rPr>
          <w:sz w:val="24"/>
          <w:szCs w:val="24"/>
        </w:rPr>
        <w:t>Per annunciare ai fratelli preghiamo davanti al Crocifisso</w:t>
      </w:r>
    </w:p>
    <w:p w:rsidR="00266C4A" w:rsidRDefault="00266C4A" w:rsidP="002D23E8">
      <w:pPr>
        <w:spacing w:after="0" w:line="240" w:lineRule="auto"/>
        <w:jc w:val="both"/>
        <w:rPr>
          <w:sz w:val="24"/>
          <w:szCs w:val="24"/>
        </w:rPr>
      </w:pPr>
      <w:r>
        <w:rPr>
          <w:sz w:val="24"/>
          <w:szCs w:val="24"/>
        </w:rPr>
        <w:t>“Signore cosa vuoi che io faccia… per lui?”</w:t>
      </w:r>
    </w:p>
    <w:p w:rsidR="00AF0684" w:rsidRDefault="00AF0684" w:rsidP="002D23E8">
      <w:pPr>
        <w:spacing w:after="0" w:line="240" w:lineRule="auto"/>
        <w:jc w:val="both"/>
        <w:rPr>
          <w:sz w:val="24"/>
          <w:szCs w:val="24"/>
        </w:rPr>
      </w:pPr>
    </w:p>
    <w:p w:rsidR="00AF0684" w:rsidRDefault="00AF0684" w:rsidP="002D23E8">
      <w:pPr>
        <w:spacing w:after="0" w:line="240" w:lineRule="auto"/>
        <w:jc w:val="both"/>
        <w:rPr>
          <w:sz w:val="24"/>
          <w:szCs w:val="24"/>
        </w:rPr>
      </w:pPr>
    </w:p>
    <w:p w:rsidR="00AF0684" w:rsidRPr="002D23E8" w:rsidRDefault="00AF0684" w:rsidP="002D23E8">
      <w:pPr>
        <w:spacing w:after="0" w:line="240" w:lineRule="auto"/>
        <w:jc w:val="both"/>
        <w:rPr>
          <w:sz w:val="24"/>
          <w:szCs w:val="24"/>
        </w:rPr>
      </w:pPr>
    </w:p>
    <w:sectPr w:rsidR="00AF0684" w:rsidRPr="002D23E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F6352"/>
    <w:multiLevelType w:val="hybridMultilevel"/>
    <w:tmpl w:val="0AB07B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37"/>
    <w:rsid w:val="000E333E"/>
    <w:rsid w:val="000E474D"/>
    <w:rsid w:val="001F06FE"/>
    <w:rsid w:val="00266C4A"/>
    <w:rsid w:val="002D23E8"/>
    <w:rsid w:val="003642D9"/>
    <w:rsid w:val="00394E5D"/>
    <w:rsid w:val="003E3430"/>
    <w:rsid w:val="00427B32"/>
    <w:rsid w:val="00443107"/>
    <w:rsid w:val="005C6E80"/>
    <w:rsid w:val="00663F9B"/>
    <w:rsid w:val="006B7022"/>
    <w:rsid w:val="007C729F"/>
    <w:rsid w:val="007E6BB5"/>
    <w:rsid w:val="00803C34"/>
    <w:rsid w:val="00860714"/>
    <w:rsid w:val="00882CD3"/>
    <w:rsid w:val="00962B37"/>
    <w:rsid w:val="009A0E03"/>
    <w:rsid w:val="009C6968"/>
    <w:rsid w:val="00AB362B"/>
    <w:rsid w:val="00AB563F"/>
    <w:rsid w:val="00AF0684"/>
    <w:rsid w:val="00C76F5C"/>
    <w:rsid w:val="00CE4DEA"/>
    <w:rsid w:val="00D57407"/>
    <w:rsid w:val="00DD3BC6"/>
    <w:rsid w:val="00DF79F9"/>
    <w:rsid w:val="00F01C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0076"/>
  <w15:chartTrackingRefBased/>
  <w15:docId w15:val="{62E6202B-09BE-4C0C-A106-7D9ED950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D23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763</Words>
  <Characters>4355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Fagioli</dc:creator>
  <cp:keywords/>
  <dc:description/>
  <cp:lastModifiedBy>Marcello Fagioli</cp:lastModifiedBy>
  <cp:revision>28</cp:revision>
  <dcterms:created xsi:type="dcterms:W3CDTF">2025-11-18T06:15:00Z</dcterms:created>
  <dcterms:modified xsi:type="dcterms:W3CDTF">2025-11-22T08:52:00Z</dcterms:modified>
</cp:coreProperties>
</file>